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B4D9" w14:textId="77777777" w:rsidR="00F12A0E" w:rsidRDefault="00F12A0E" w:rsidP="001E1CB4">
      <w:pPr>
        <w:spacing w:before="2"/>
        <w:jc w:val="both"/>
        <w:rPr>
          <w:b/>
          <w:sz w:val="16"/>
        </w:rPr>
      </w:pPr>
    </w:p>
    <w:p w14:paraId="4629B6AD" w14:textId="77777777" w:rsidR="000558D1" w:rsidRPr="00026FC1" w:rsidRDefault="000558D1" w:rsidP="000558D1">
      <w:pPr>
        <w:pStyle w:val="NormalWeb"/>
        <w:shd w:val="clear" w:color="auto" w:fill="E5B8B7" w:themeFill="accent2" w:themeFillTint="66"/>
        <w:spacing w:before="0" w:beforeAutospacing="0" w:after="0" w:afterAutospacing="0"/>
        <w:jc w:val="both"/>
        <w:textAlignment w:val="baseline"/>
        <w:rPr>
          <w:rFonts w:asciiTheme="minorHAnsi" w:hAnsiTheme="minorHAnsi" w:cstheme="minorHAnsi"/>
          <w:b/>
          <w:sz w:val="28"/>
          <w:szCs w:val="28"/>
        </w:rPr>
      </w:pPr>
      <w:r w:rsidRPr="00026FC1">
        <w:rPr>
          <w:rFonts w:asciiTheme="minorHAnsi" w:hAnsiTheme="minorHAnsi" w:cstheme="minorHAnsi"/>
          <w:b/>
          <w:sz w:val="28"/>
          <w:szCs w:val="28"/>
        </w:rPr>
        <w:t xml:space="preserve">Introduction </w:t>
      </w:r>
    </w:p>
    <w:p w14:paraId="6D050F80" w14:textId="1BE41E0D" w:rsidR="00EA12CA" w:rsidRPr="00EA12CA" w:rsidRDefault="00EA12CA" w:rsidP="00EA12CA">
      <w:pPr>
        <w:spacing w:before="100" w:beforeAutospacing="1" w:after="100" w:afterAutospacing="1"/>
        <w:jc w:val="both"/>
        <w:textAlignment w:val="baseline"/>
        <w:rPr>
          <w:rFonts w:ascii="Calibri" w:eastAsia="Times New Roman" w:hAnsi="Calibri" w:cs="Calibri"/>
          <w:b/>
          <w:color w:val="043249"/>
          <w:sz w:val="28"/>
          <w:szCs w:val="28"/>
          <w:lang w:eastAsia="en-IN"/>
        </w:rPr>
      </w:pPr>
      <w:r w:rsidRPr="00EA12CA">
        <w:rPr>
          <w:rFonts w:ascii="Calibri" w:eastAsia="Times New Roman" w:hAnsi="Calibri" w:cs="Calibri"/>
          <w:b/>
          <w:color w:val="043249"/>
          <w:sz w:val="28"/>
          <w:szCs w:val="28"/>
          <w:lang w:eastAsia="en-IN"/>
        </w:rPr>
        <w:t>KHPT is a registered non-profit organization 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w:t>
      </w:r>
    </w:p>
    <w:p w14:paraId="39D2E8FF" w14:textId="763099AF" w:rsidR="00262217" w:rsidRPr="007F0C40" w:rsidRDefault="00EA12CA" w:rsidP="00EA12CA">
      <w:pPr>
        <w:spacing w:before="100" w:beforeAutospacing="1" w:after="100" w:afterAutospacing="1"/>
        <w:jc w:val="both"/>
        <w:textAlignment w:val="baseline"/>
        <w:rPr>
          <w:rFonts w:ascii="Calibri" w:eastAsia="Times New Roman" w:hAnsi="Calibri" w:cs="Calibri"/>
          <w:b/>
          <w:color w:val="043249"/>
          <w:sz w:val="28"/>
          <w:szCs w:val="28"/>
          <w:lang w:eastAsia="en-IN"/>
        </w:rPr>
      </w:pPr>
      <w:r w:rsidRPr="00EA12CA">
        <w:rPr>
          <w:rFonts w:ascii="Calibri" w:eastAsia="Times New Roman" w:hAnsi="Calibri" w:cs="Calibri"/>
          <w:b/>
          <w:color w:val="043249"/>
          <w:sz w:val="28"/>
          <w:szCs w:val="28"/>
          <w:lang w:eastAsia="en-IN"/>
        </w:rPr>
        <w:t>KHPT has been selected as a Non-Government Principal Recipient (NGPR) for The Global Fund to Fight AIDS, Tuberculosis and Malaria (The Global Fund), for the grant cycle 2024-2027, for the TB grant in India. The key project elements include community engagement, capacity building and technical assistance. The major interventions of the project encompass (</w:t>
      </w:r>
      <w:proofErr w:type="spellStart"/>
      <w:r w:rsidRPr="00EA12CA">
        <w:rPr>
          <w:rFonts w:ascii="Calibri" w:eastAsia="Times New Roman" w:hAnsi="Calibri" w:cs="Calibri"/>
          <w:b/>
          <w:color w:val="043249"/>
          <w:sz w:val="28"/>
          <w:szCs w:val="28"/>
          <w:lang w:eastAsia="en-IN"/>
        </w:rPr>
        <w:t>i</w:t>
      </w:r>
      <w:proofErr w:type="spellEnd"/>
      <w:r w:rsidRPr="00EA12CA">
        <w:rPr>
          <w:rFonts w:ascii="Calibri" w:eastAsia="Times New Roman" w:hAnsi="Calibri" w:cs="Calibri"/>
          <w:b/>
          <w:color w:val="043249"/>
          <w:sz w:val="28"/>
          <w:szCs w:val="28"/>
          <w:lang w:eastAsia="en-IN"/>
        </w:rPr>
        <w:t xml:space="preserve">) TB Champion Engagement across 14 states and one UT (ii) TB Mukt Grama Panchayath activities in 13 states (iii) Nationwide Technical Assistance for Direct Beneficiary Transfer (DBT) and Pradhan Mantri TB Mukt Bharat Abhiyan (PMTBMBA) - Sustaining the adoption initiative and strengthening service delivery linkages (iv) Strengthening counselling and patient support systems. KHPT will partner with suitable organisations </w:t>
      </w:r>
      <w:proofErr w:type="gramStart"/>
      <w:r w:rsidRPr="00EA12CA">
        <w:rPr>
          <w:rFonts w:ascii="Calibri" w:eastAsia="Times New Roman" w:hAnsi="Calibri" w:cs="Calibri"/>
          <w:b/>
          <w:color w:val="043249"/>
          <w:sz w:val="28"/>
          <w:szCs w:val="28"/>
          <w:lang w:eastAsia="en-IN"/>
        </w:rPr>
        <w:t>as</w:t>
      </w:r>
      <w:proofErr w:type="gramEnd"/>
      <w:r w:rsidRPr="00EA12CA">
        <w:rPr>
          <w:rFonts w:ascii="Calibri" w:eastAsia="Times New Roman" w:hAnsi="Calibri" w:cs="Calibri"/>
          <w:b/>
          <w:color w:val="043249"/>
          <w:sz w:val="28"/>
          <w:szCs w:val="28"/>
          <w:lang w:eastAsia="en-IN"/>
        </w:rPr>
        <w:t xml:space="preserve"> Sub Recipients (SRs) in implementing the project. The Major Stakeholders include The Global Fund, The Central TB Division (CTD), State National TB Elimination Program (State NTEP) and Local Funding Agent (LFA).</w:t>
      </w:r>
      <w:r w:rsidR="00BA54C6">
        <w:rPr>
          <w:rFonts w:ascii="Calibri" w:eastAsia="Times New Roman" w:hAnsi="Calibri" w:cs="Calibri"/>
          <w:b/>
          <w:color w:val="043249"/>
          <w:sz w:val="28"/>
          <w:szCs w:val="28"/>
          <w:lang w:eastAsia="en-IN"/>
        </w:rPr>
        <w:br/>
      </w:r>
    </w:p>
    <w:p w14:paraId="3D495292" w14:textId="6B415AA5" w:rsidR="00336C16" w:rsidRPr="002C6767" w:rsidRDefault="00262217" w:rsidP="00262217">
      <w:pPr>
        <w:jc w:val="both"/>
        <w:textAlignment w:val="baseline"/>
        <w:rPr>
          <w:rFonts w:asciiTheme="minorHAnsi" w:eastAsia="Times New Roman" w:hAnsiTheme="minorHAnsi" w:cstheme="minorHAnsi"/>
          <w:b/>
          <w:color w:val="043249"/>
          <w:sz w:val="28"/>
          <w:szCs w:val="28"/>
          <w:lang w:eastAsia="en-IN"/>
        </w:rPr>
      </w:pPr>
      <w:r w:rsidRPr="007F0C40">
        <w:rPr>
          <w:rFonts w:ascii="Calibri" w:eastAsia="Times New Roman" w:hAnsi="Calibri" w:cs="Calibri"/>
          <w:b/>
          <w:color w:val="043249"/>
          <w:sz w:val="28"/>
          <w:szCs w:val="28"/>
          <w:lang w:eastAsia="en-IN"/>
        </w:rPr>
        <w:t>KHPT is seeking applications for the following position.</w:t>
      </w:r>
    </w:p>
    <w:p w14:paraId="53E0FAC4" w14:textId="6E110778" w:rsidR="00E1402D" w:rsidRPr="00E24FC8" w:rsidRDefault="00EC6F5B" w:rsidP="001E1CB4">
      <w:pPr>
        <w:tabs>
          <w:tab w:val="left" w:pos="795"/>
          <w:tab w:val="left" w:pos="796"/>
        </w:tabs>
        <w:spacing w:before="196" w:line="278" w:lineRule="auto"/>
        <w:ind w:right="405"/>
        <w:jc w:val="both"/>
        <w:rPr>
          <w:rFonts w:asciiTheme="minorHAnsi" w:hAnsiTheme="minorHAnsi" w:cstheme="minorHAnsi"/>
          <w:b/>
          <w:bCs/>
          <w:color w:val="037E57"/>
          <w:sz w:val="36"/>
          <w:szCs w:val="36"/>
          <w:u w:val="single"/>
        </w:rPr>
      </w:pPr>
      <w:r>
        <w:rPr>
          <w:rFonts w:asciiTheme="minorHAnsi" w:hAnsiTheme="minorHAnsi" w:cstheme="minorHAnsi"/>
          <w:b/>
          <w:bCs/>
          <w:color w:val="037E57"/>
          <w:sz w:val="36"/>
          <w:szCs w:val="36"/>
          <w:u w:val="single"/>
        </w:rPr>
        <w:t>Finance</w:t>
      </w:r>
      <w:r w:rsidR="009457EB">
        <w:rPr>
          <w:rFonts w:asciiTheme="minorHAnsi" w:hAnsiTheme="minorHAnsi" w:cstheme="minorHAnsi"/>
          <w:b/>
          <w:bCs/>
          <w:color w:val="037E57"/>
          <w:sz w:val="36"/>
          <w:szCs w:val="36"/>
          <w:u w:val="single"/>
        </w:rPr>
        <w:t xml:space="preserve"> </w:t>
      </w:r>
      <w:r w:rsidR="002378BF">
        <w:rPr>
          <w:rFonts w:asciiTheme="minorHAnsi" w:hAnsiTheme="minorHAnsi" w:cstheme="minorHAnsi"/>
          <w:b/>
          <w:bCs/>
          <w:color w:val="037E57"/>
          <w:sz w:val="36"/>
          <w:szCs w:val="36"/>
          <w:u w:val="single"/>
        </w:rPr>
        <w:t>and</w:t>
      </w:r>
      <w:r w:rsidR="009457EB">
        <w:rPr>
          <w:rFonts w:asciiTheme="minorHAnsi" w:hAnsiTheme="minorHAnsi" w:cstheme="minorHAnsi"/>
          <w:b/>
          <w:bCs/>
          <w:color w:val="037E57"/>
          <w:sz w:val="36"/>
          <w:szCs w:val="36"/>
          <w:u w:val="single"/>
        </w:rPr>
        <w:t xml:space="preserve"> Admin Officer</w:t>
      </w:r>
    </w:p>
    <w:p w14:paraId="79010592" w14:textId="77777777" w:rsidR="00E1402D" w:rsidRPr="00336C16" w:rsidRDefault="00E1402D" w:rsidP="001E1CB4">
      <w:pPr>
        <w:pStyle w:val="Heading2"/>
        <w:tabs>
          <w:tab w:val="left" w:pos="838"/>
        </w:tabs>
        <w:ind w:left="0" w:right="512"/>
        <w:rPr>
          <w:rFonts w:asciiTheme="minorHAnsi" w:hAnsiTheme="minorHAnsi" w:cstheme="minorHAnsi"/>
          <w:color w:val="037E57"/>
          <w:sz w:val="24"/>
          <w:szCs w:val="24"/>
        </w:rPr>
      </w:pPr>
      <w:r w:rsidRPr="00336C16">
        <w:rPr>
          <w:rFonts w:asciiTheme="minorHAnsi" w:hAnsiTheme="minorHAnsi" w:cstheme="minorHAnsi"/>
          <w:color w:val="037E57"/>
          <w:sz w:val="24"/>
          <w:szCs w:val="24"/>
        </w:rPr>
        <w:t xml:space="preserve">Positions: </w:t>
      </w:r>
      <w:r w:rsidR="00A13062" w:rsidRPr="00336C16">
        <w:rPr>
          <w:rFonts w:asciiTheme="minorHAnsi" w:hAnsiTheme="minorHAnsi" w:cstheme="minorHAnsi"/>
          <w:color w:val="037E57"/>
          <w:sz w:val="24"/>
          <w:szCs w:val="24"/>
        </w:rPr>
        <w:t>1</w:t>
      </w:r>
    </w:p>
    <w:p w14:paraId="373FA01C" w14:textId="2C231A38" w:rsidR="0027182B" w:rsidRPr="00336C16" w:rsidRDefault="0027182B" w:rsidP="001E1CB4">
      <w:pPr>
        <w:pStyle w:val="Heading2"/>
        <w:tabs>
          <w:tab w:val="left" w:pos="838"/>
        </w:tabs>
        <w:ind w:left="0" w:right="512"/>
        <w:rPr>
          <w:rFonts w:asciiTheme="minorHAnsi" w:hAnsiTheme="minorHAnsi" w:cstheme="minorHAnsi"/>
          <w:color w:val="037E57"/>
          <w:sz w:val="24"/>
          <w:szCs w:val="24"/>
        </w:rPr>
      </w:pPr>
      <w:r w:rsidRPr="00336C16">
        <w:rPr>
          <w:rFonts w:asciiTheme="minorHAnsi" w:hAnsiTheme="minorHAnsi" w:cstheme="minorHAnsi"/>
          <w:color w:val="037E57"/>
          <w:sz w:val="24"/>
          <w:szCs w:val="24"/>
        </w:rPr>
        <w:t>Location</w:t>
      </w:r>
      <w:r w:rsidR="00787CC1" w:rsidRPr="00336C16">
        <w:rPr>
          <w:rFonts w:asciiTheme="minorHAnsi" w:hAnsiTheme="minorHAnsi" w:cstheme="minorHAnsi"/>
          <w:color w:val="037E57"/>
          <w:sz w:val="24"/>
          <w:szCs w:val="24"/>
        </w:rPr>
        <w:t>:</w:t>
      </w:r>
      <w:r w:rsidRPr="00336C16">
        <w:rPr>
          <w:rFonts w:asciiTheme="minorHAnsi" w:hAnsiTheme="minorHAnsi" w:cstheme="minorHAnsi"/>
          <w:color w:val="037E57"/>
          <w:sz w:val="24"/>
          <w:szCs w:val="24"/>
        </w:rPr>
        <w:t xml:space="preserve"> </w:t>
      </w:r>
      <w:r w:rsidR="00CC077B" w:rsidRPr="00336C16">
        <w:rPr>
          <w:rFonts w:asciiTheme="minorHAnsi" w:hAnsiTheme="minorHAnsi" w:cstheme="minorHAnsi"/>
          <w:color w:val="037E57"/>
          <w:sz w:val="24"/>
          <w:szCs w:val="24"/>
        </w:rPr>
        <w:t>Bengaluru</w:t>
      </w:r>
      <w:r w:rsidR="00775860" w:rsidRPr="00336C16">
        <w:rPr>
          <w:rFonts w:asciiTheme="minorHAnsi" w:hAnsiTheme="minorHAnsi" w:cstheme="minorHAnsi"/>
          <w:color w:val="037E57"/>
          <w:sz w:val="24"/>
          <w:szCs w:val="24"/>
        </w:rPr>
        <w:t xml:space="preserve"> </w:t>
      </w:r>
    </w:p>
    <w:p w14:paraId="5F0F5CD3" w14:textId="49B916F9" w:rsidR="002B46FC" w:rsidRPr="00336C16" w:rsidRDefault="002B46FC" w:rsidP="00BA54C6">
      <w:pPr>
        <w:pStyle w:val="Heading2"/>
        <w:tabs>
          <w:tab w:val="left" w:pos="838"/>
        </w:tabs>
        <w:ind w:left="0" w:right="512"/>
        <w:jc w:val="left"/>
        <w:rPr>
          <w:rFonts w:asciiTheme="minorHAnsi" w:hAnsiTheme="minorHAnsi" w:cstheme="minorHAnsi"/>
          <w:color w:val="037E57"/>
          <w:sz w:val="24"/>
          <w:szCs w:val="24"/>
        </w:rPr>
      </w:pPr>
      <w:r w:rsidRPr="00336C16">
        <w:rPr>
          <w:rFonts w:asciiTheme="minorHAnsi" w:hAnsiTheme="minorHAnsi" w:cstheme="minorHAnsi"/>
          <w:color w:val="037E57"/>
          <w:sz w:val="24"/>
          <w:szCs w:val="24"/>
        </w:rPr>
        <w:t>Project Period: 01-</w:t>
      </w:r>
      <w:r w:rsidR="000A7C1D">
        <w:rPr>
          <w:rFonts w:asciiTheme="minorHAnsi" w:hAnsiTheme="minorHAnsi" w:cstheme="minorHAnsi"/>
          <w:color w:val="037E57"/>
          <w:sz w:val="24"/>
          <w:szCs w:val="24"/>
        </w:rPr>
        <w:t>Oct</w:t>
      </w:r>
      <w:r w:rsidRPr="00336C16">
        <w:rPr>
          <w:rFonts w:asciiTheme="minorHAnsi" w:hAnsiTheme="minorHAnsi" w:cstheme="minorHAnsi"/>
          <w:color w:val="037E57"/>
          <w:sz w:val="24"/>
          <w:szCs w:val="24"/>
        </w:rPr>
        <w:t>-202</w:t>
      </w:r>
      <w:r w:rsidR="000A7C1D">
        <w:rPr>
          <w:rFonts w:asciiTheme="minorHAnsi" w:hAnsiTheme="minorHAnsi" w:cstheme="minorHAnsi"/>
          <w:color w:val="037E57"/>
          <w:sz w:val="24"/>
          <w:szCs w:val="24"/>
        </w:rPr>
        <w:t>6</w:t>
      </w:r>
      <w:r w:rsidRPr="00336C16">
        <w:rPr>
          <w:rFonts w:asciiTheme="minorHAnsi" w:hAnsiTheme="minorHAnsi" w:cstheme="minorHAnsi"/>
          <w:color w:val="037E57"/>
          <w:sz w:val="24"/>
          <w:szCs w:val="24"/>
        </w:rPr>
        <w:t xml:space="preserve"> to 31-Mar-2027</w:t>
      </w:r>
      <w:r w:rsidR="00BA54C6">
        <w:rPr>
          <w:rFonts w:asciiTheme="minorHAnsi" w:hAnsiTheme="minorHAnsi" w:cstheme="minorHAnsi"/>
          <w:color w:val="037E57"/>
          <w:sz w:val="24"/>
          <w:szCs w:val="24"/>
        </w:rPr>
        <w:br/>
      </w:r>
    </w:p>
    <w:p w14:paraId="75A4C44A" w14:textId="4261E965" w:rsidR="001A6521" w:rsidRDefault="00F00C21" w:rsidP="001E1CB4">
      <w:pPr>
        <w:pStyle w:val="Heading2"/>
        <w:tabs>
          <w:tab w:val="left" w:pos="838"/>
        </w:tabs>
        <w:ind w:left="0" w:right="512"/>
        <w:rPr>
          <w:rFonts w:asciiTheme="minorHAnsi" w:hAnsiTheme="minorHAnsi" w:cstheme="minorHAnsi"/>
          <w:color w:val="037E57"/>
          <w:sz w:val="24"/>
          <w:szCs w:val="24"/>
        </w:rPr>
      </w:pPr>
      <w:r w:rsidRPr="00336C16">
        <w:rPr>
          <w:rFonts w:asciiTheme="minorHAnsi" w:hAnsiTheme="minorHAnsi" w:cstheme="minorHAnsi"/>
          <w:color w:val="037E57"/>
          <w:sz w:val="24"/>
          <w:szCs w:val="24"/>
        </w:rPr>
        <w:t xml:space="preserve">1-2 days </w:t>
      </w:r>
      <w:r w:rsidR="000A7C1D">
        <w:rPr>
          <w:rFonts w:asciiTheme="minorHAnsi" w:hAnsiTheme="minorHAnsi" w:cstheme="minorHAnsi"/>
          <w:color w:val="037E57"/>
          <w:sz w:val="24"/>
          <w:szCs w:val="24"/>
        </w:rPr>
        <w:t xml:space="preserve">of </w:t>
      </w:r>
      <w:r w:rsidRPr="00336C16">
        <w:rPr>
          <w:rFonts w:asciiTheme="minorHAnsi" w:hAnsiTheme="minorHAnsi" w:cstheme="minorHAnsi"/>
          <w:color w:val="037E57"/>
          <w:sz w:val="24"/>
          <w:szCs w:val="24"/>
        </w:rPr>
        <w:t xml:space="preserve">travel to project locations </w:t>
      </w:r>
      <w:r w:rsidR="000A7C1D">
        <w:rPr>
          <w:rFonts w:asciiTheme="minorHAnsi" w:hAnsiTheme="minorHAnsi" w:cstheme="minorHAnsi"/>
          <w:color w:val="037E57"/>
          <w:sz w:val="24"/>
          <w:szCs w:val="24"/>
        </w:rPr>
        <w:t>per</w:t>
      </w:r>
      <w:r w:rsidRPr="00336C16">
        <w:rPr>
          <w:rFonts w:asciiTheme="minorHAnsi" w:hAnsiTheme="minorHAnsi" w:cstheme="minorHAnsi"/>
          <w:color w:val="037E57"/>
          <w:sz w:val="24"/>
          <w:szCs w:val="24"/>
        </w:rPr>
        <w:t xml:space="preserve"> month.</w:t>
      </w:r>
    </w:p>
    <w:p w14:paraId="4D3C1FD0" w14:textId="77777777" w:rsidR="000A7C1D" w:rsidRPr="00336C16" w:rsidRDefault="000A7C1D" w:rsidP="001E1CB4">
      <w:pPr>
        <w:pStyle w:val="Heading2"/>
        <w:tabs>
          <w:tab w:val="left" w:pos="838"/>
        </w:tabs>
        <w:ind w:left="0" w:right="512"/>
        <w:rPr>
          <w:rFonts w:asciiTheme="minorHAnsi" w:hAnsiTheme="minorHAnsi" w:cstheme="minorHAnsi"/>
          <w:color w:val="037E57"/>
          <w:sz w:val="24"/>
          <w:szCs w:val="24"/>
        </w:rPr>
      </w:pPr>
    </w:p>
    <w:p w14:paraId="1EEE2592" w14:textId="77777777" w:rsidR="00E1402D" w:rsidRPr="00336C16" w:rsidRDefault="00E1402D" w:rsidP="001E1CB4">
      <w:pPr>
        <w:jc w:val="both"/>
        <w:rPr>
          <w:rFonts w:asciiTheme="minorHAnsi" w:hAnsiTheme="minorHAnsi" w:cstheme="minorHAnsi"/>
          <w:b/>
          <w:bCs/>
          <w:color w:val="C00000"/>
          <w:sz w:val="24"/>
          <w:szCs w:val="24"/>
          <w:u w:val="single"/>
        </w:rPr>
      </w:pPr>
    </w:p>
    <w:p w14:paraId="31240BE3" w14:textId="77777777" w:rsidR="001233CC" w:rsidRPr="00336C16" w:rsidRDefault="00E1402D" w:rsidP="001E1CB4">
      <w:pPr>
        <w:shd w:val="clear" w:color="auto" w:fill="E5B8B7" w:themeFill="accent2" w:themeFillTint="66"/>
        <w:jc w:val="both"/>
        <w:rPr>
          <w:rFonts w:asciiTheme="minorHAnsi" w:hAnsiTheme="minorHAnsi" w:cstheme="minorHAnsi"/>
          <w:b/>
          <w:bCs/>
          <w:sz w:val="24"/>
          <w:szCs w:val="24"/>
        </w:rPr>
      </w:pPr>
      <w:r w:rsidRPr="00336C16">
        <w:rPr>
          <w:rFonts w:asciiTheme="minorHAnsi" w:hAnsiTheme="minorHAnsi" w:cstheme="minorHAnsi"/>
          <w:b/>
          <w:bCs/>
          <w:sz w:val="24"/>
          <w:szCs w:val="24"/>
        </w:rPr>
        <w:t>Qualification, Skills &amp; Competencies</w:t>
      </w:r>
    </w:p>
    <w:p w14:paraId="323B3F79" w14:textId="1E0D0C17" w:rsidR="00932413" w:rsidRPr="00336C16" w:rsidRDefault="00932413" w:rsidP="00932413">
      <w:pPr>
        <w:pStyle w:val="ListParagraph"/>
        <w:widowControl/>
        <w:autoSpaceDE/>
        <w:autoSpaceDN/>
        <w:spacing w:after="200" w:line="276" w:lineRule="auto"/>
        <w:ind w:left="720"/>
        <w:contextualSpacing/>
        <w:jc w:val="both"/>
        <w:rPr>
          <w:rFonts w:asciiTheme="minorHAnsi" w:hAnsiTheme="minorHAnsi" w:cstheme="minorHAnsi"/>
          <w:sz w:val="24"/>
          <w:szCs w:val="24"/>
        </w:rPr>
      </w:pPr>
      <w:r w:rsidRPr="00336C16">
        <w:rPr>
          <w:rFonts w:asciiTheme="minorHAnsi" w:hAnsiTheme="minorHAnsi" w:cstheme="minorHAnsi"/>
          <w:sz w:val="24"/>
          <w:szCs w:val="24"/>
        </w:rPr>
        <w:t>•</w:t>
      </w:r>
      <w:r w:rsidRPr="00336C16">
        <w:rPr>
          <w:rFonts w:asciiTheme="minorHAnsi" w:hAnsiTheme="minorHAnsi" w:cstheme="minorHAnsi"/>
          <w:sz w:val="24"/>
          <w:szCs w:val="24"/>
        </w:rPr>
        <w:tab/>
      </w:r>
      <w:r w:rsidR="00A15025" w:rsidRPr="00336C16">
        <w:rPr>
          <w:rFonts w:asciiTheme="minorHAnsi" w:hAnsiTheme="minorHAnsi" w:cstheme="minorHAnsi"/>
          <w:sz w:val="24"/>
          <w:szCs w:val="24"/>
        </w:rPr>
        <w:t xml:space="preserve">A </w:t>
      </w:r>
      <w:r w:rsidR="00196EA1" w:rsidRPr="00336C16">
        <w:rPr>
          <w:rFonts w:asciiTheme="minorHAnsi" w:hAnsiTheme="minorHAnsi" w:cstheme="minorHAnsi"/>
          <w:sz w:val="24"/>
          <w:szCs w:val="24"/>
        </w:rPr>
        <w:t>Bachelor’s</w:t>
      </w:r>
      <w:r w:rsidR="00A15025" w:rsidRPr="00336C16">
        <w:rPr>
          <w:rFonts w:asciiTheme="minorHAnsi" w:hAnsiTheme="minorHAnsi" w:cstheme="minorHAnsi"/>
          <w:sz w:val="24"/>
          <w:szCs w:val="24"/>
        </w:rPr>
        <w:t xml:space="preserve"> Degree in </w:t>
      </w:r>
      <w:r w:rsidR="00196EA1" w:rsidRPr="00336C16">
        <w:rPr>
          <w:rFonts w:asciiTheme="minorHAnsi" w:hAnsiTheme="minorHAnsi" w:cstheme="minorHAnsi"/>
          <w:sz w:val="24"/>
          <w:szCs w:val="24"/>
        </w:rPr>
        <w:t>Commerce</w:t>
      </w:r>
      <w:r w:rsidR="00A15025" w:rsidRPr="00336C16">
        <w:rPr>
          <w:rFonts w:asciiTheme="minorHAnsi" w:hAnsiTheme="minorHAnsi" w:cstheme="minorHAnsi"/>
          <w:sz w:val="24"/>
          <w:szCs w:val="24"/>
        </w:rPr>
        <w:t xml:space="preserve"> </w:t>
      </w:r>
      <w:r w:rsidR="00196EA1" w:rsidRPr="00336C16">
        <w:rPr>
          <w:rFonts w:asciiTheme="minorHAnsi" w:hAnsiTheme="minorHAnsi" w:cstheme="minorHAnsi"/>
          <w:sz w:val="24"/>
          <w:szCs w:val="24"/>
        </w:rPr>
        <w:t>and or</w:t>
      </w:r>
      <w:r w:rsidR="00A15025" w:rsidRPr="00336C16">
        <w:rPr>
          <w:rFonts w:asciiTheme="minorHAnsi" w:hAnsiTheme="minorHAnsi" w:cstheme="minorHAnsi"/>
          <w:sz w:val="24"/>
          <w:szCs w:val="24"/>
        </w:rPr>
        <w:t xml:space="preserve"> </w:t>
      </w:r>
      <w:r w:rsidRPr="00336C16">
        <w:rPr>
          <w:rFonts w:asciiTheme="minorHAnsi" w:hAnsiTheme="minorHAnsi" w:cstheme="minorHAnsi"/>
          <w:sz w:val="24"/>
          <w:szCs w:val="24"/>
        </w:rPr>
        <w:t>Master's in Business Administration</w:t>
      </w:r>
      <w:r w:rsidR="00290B45" w:rsidRPr="00336C16">
        <w:rPr>
          <w:rFonts w:asciiTheme="minorHAnsi" w:hAnsiTheme="minorHAnsi" w:cstheme="minorHAnsi"/>
          <w:sz w:val="24"/>
          <w:szCs w:val="24"/>
        </w:rPr>
        <w:t xml:space="preserve"> with</w:t>
      </w:r>
      <w:r w:rsidRPr="00336C16">
        <w:rPr>
          <w:rFonts w:asciiTheme="minorHAnsi" w:hAnsiTheme="minorHAnsi" w:cstheme="minorHAnsi"/>
          <w:sz w:val="24"/>
          <w:szCs w:val="24"/>
        </w:rPr>
        <w:t xml:space="preserve"> a minimum of </w:t>
      </w:r>
      <w:r w:rsidR="00290B45" w:rsidRPr="00336C16">
        <w:rPr>
          <w:rFonts w:asciiTheme="minorHAnsi" w:hAnsiTheme="minorHAnsi" w:cstheme="minorHAnsi"/>
          <w:sz w:val="24"/>
          <w:szCs w:val="24"/>
        </w:rPr>
        <w:t>5</w:t>
      </w:r>
      <w:r w:rsidRPr="00336C16">
        <w:rPr>
          <w:rFonts w:asciiTheme="minorHAnsi" w:hAnsiTheme="minorHAnsi" w:cstheme="minorHAnsi"/>
          <w:sz w:val="24"/>
          <w:szCs w:val="24"/>
        </w:rPr>
        <w:t xml:space="preserve"> to </w:t>
      </w:r>
      <w:r w:rsidR="00290B45" w:rsidRPr="00336C16">
        <w:rPr>
          <w:rFonts w:asciiTheme="minorHAnsi" w:hAnsiTheme="minorHAnsi" w:cstheme="minorHAnsi"/>
          <w:sz w:val="24"/>
          <w:szCs w:val="24"/>
        </w:rPr>
        <w:t>6</w:t>
      </w:r>
      <w:r w:rsidRPr="00336C16">
        <w:rPr>
          <w:rFonts w:asciiTheme="minorHAnsi" w:hAnsiTheme="minorHAnsi" w:cstheme="minorHAnsi"/>
          <w:sz w:val="24"/>
          <w:szCs w:val="24"/>
        </w:rPr>
        <w:t xml:space="preserve"> years of professional experience </w:t>
      </w:r>
      <w:r w:rsidR="00711B40" w:rsidRPr="00336C16">
        <w:rPr>
          <w:rFonts w:asciiTheme="minorHAnsi" w:hAnsiTheme="minorHAnsi" w:cstheme="minorHAnsi"/>
          <w:sz w:val="24"/>
          <w:szCs w:val="24"/>
        </w:rPr>
        <w:t>in development agency.</w:t>
      </w:r>
    </w:p>
    <w:p w14:paraId="25FED50F" w14:textId="050FCCFA" w:rsidR="00932413" w:rsidRPr="00336C16" w:rsidRDefault="00932413" w:rsidP="00932413">
      <w:pPr>
        <w:pStyle w:val="ListParagraph"/>
        <w:widowControl/>
        <w:autoSpaceDE/>
        <w:autoSpaceDN/>
        <w:spacing w:after="200" w:line="276" w:lineRule="auto"/>
        <w:ind w:left="720"/>
        <w:contextualSpacing/>
        <w:jc w:val="both"/>
        <w:rPr>
          <w:rFonts w:asciiTheme="minorHAnsi" w:hAnsiTheme="minorHAnsi" w:cstheme="minorHAnsi"/>
          <w:sz w:val="24"/>
          <w:szCs w:val="24"/>
        </w:rPr>
      </w:pPr>
      <w:r w:rsidRPr="00336C16">
        <w:rPr>
          <w:rFonts w:asciiTheme="minorHAnsi" w:hAnsiTheme="minorHAnsi" w:cstheme="minorHAnsi"/>
          <w:sz w:val="24"/>
          <w:szCs w:val="24"/>
        </w:rPr>
        <w:t>•</w:t>
      </w:r>
      <w:r w:rsidRPr="00336C16">
        <w:rPr>
          <w:rFonts w:asciiTheme="minorHAnsi" w:hAnsiTheme="minorHAnsi" w:cstheme="minorHAnsi"/>
          <w:sz w:val="24"/>
          <w:szCs w:val="24"/>
        </w:rPr>
        <w:tab/>
        <w:t xml:space="preserve">Working experience in </w:t>
      </w:r>
      <w:r w:rsidR="000E65D7" w:rsidRPr="00336C16">
        <w:rPr>
          <w:rFonts w:asciiTheme="minorHAnsi" w:hAnsiTheme="minorHAnsi" w:cstheme="minorHAnsi"/>
          <w:sz w:val="24"/>
          <w:szCs w:val="24"/>
        </w:rPr>
        <w:t xml:space="preserve">The Global Fund </w:t>
      </w:r>
      <w:r w:rsidRPr="00336C16">
        <w:rPr>
          <w:rFonts w:asciiTheme="minorHAnsi" w:hAnsiTheme="minorHAnsi" w:cstheme="minorHAnsi"/>
          <w:sz w:val="24"/>
          <w:szCs w:val="24"/>
        </w:rPr>
        <w:t>projects is desirable</w:t>
      </w:r>
    </w:p>
    <w:p w14:paraId="32DEE947" w14:textId="77777777" w:rsidR="00932413" w:rsidRPr="00336C16" w:rsidRDefault="00932413" w:rsidP="00932413">
      <w:pPr>
        <w:pStyle w:val="ListParagraph"/>
        <w:widowControl/>
        <w:autoSpaceDE/>
        <w:autoSpaceDN/>
        <w:spacing w:after="200" w:line="276" w:lineRule="auto"/>
        <w:ind w:left="720"/>
        <w:contextualSpacing/>
        <w:jc w:val="both"/>
        <w:rPr>
          <w:rFonts w:asciiTheme="minorHAnsi" w:hAnsiTheme="minorHAnsi" w:cstheme="minorHAnsi"/>
          <w:sz w:val="24"/>
          <w:szCs w:val="24"/>
        </w:rPr>
      </w:pPr>
      <w:r w:rsidRPr="00336C16">
        <w:rPr>
          <w:rFonts w:asciiTheme="minorHAnsi" w:hAnsiTheme="minorHAnsi" w:cstheme="minorHAnsi"/>
          <w:sz w:val="24"/>
          <w:szCs w:val="24"/>
        </w:rPr>
        <w:t>•</w:t>
      </w:r>
      <w:r w:rsidRPr="00336C16">
        <w:rPr>
          <w:rFonts w:asciiTheme="minorHAnsi" w:hAnsiTheme="minorHAnsi" w:cstheme="minorHAnsi"/>
          <w:sz w:val="24"/>
          <w:szCs w:val="24"/>
        </w:rPr>
        <w:tab/>
        <w:t>Good Interpersonal &amp; communication skills</w:t>
      </w:r>
    </w:p>
    <w:p w14:paraId="3D8AC80E" w14:textId="45059020" w:rsidR="00EA167F" w:rsidRPr="00336C16" w:rsidRDefault="00EA167F" w:rsidP="00EA167F">
      <w:pPr>
        <w:pStyle w:val="ListParagraph"/>
        <w:widowControl/>
        <w:numPr>
          <w:ilvl w:val="0"/>
          <w:numId w:val="23"/>
        </w:numPr>
        <w:autoSpaceDE/>
        <w:autoSpaceDN/>
        <w:spacing w:after="200" w:line="276" w:lineRule="auto"/>
        <w:contextualSpacing/>
        <w:jc w:val="both"/>
        <w:rPr>
          <w:rFonts w:asciiTheme="minorHAnsi" w:hAnsiTheme="minorHAnsi" w:cstheme="minorHAnsi"/>
          <w:sz w:val="24"/>
          <w:szCs w:val="24"/>
        </w:rPr>
      </w:pPr>
      <w:r w:rsidRPr="00336C16">
        <w:rPr>
          <w:rFonts w:asciiTheme="minorHAnsi" w:hAnsiTheme="minorHAnsi" w:cstheme="minorHAnsi"/>
          <w:sz w:val="24"/>
          <w:szCs w:val="24"/>
        </w:rPr>
        <w:t>Proven work experience as an Administrative Officer, Administrator or similar role</w:t>
      </w:r>
    </w:p>
    <w:p w14:paraId="0176F398" w14:textId="190BD0BF" w:rsidR="00D332A4" w:rsidRPr="00336C16" w:rsidRDefault="00D332A4" w:rsidP="00EA167F">
      <w:pPr>
        <w:pStyle w:val="ListParagraph"/>
        <w:widowControl/>
        <w:numPr>
          <w:ilvl w:val="0"/>
          <w:numId w:val="23"/>
        </w:numPr>
        <w:autoSpaceDE/>
        <w:autoSpaceDN/>
        <w:spacing w:after="200" w:line="276" w:lineRule="auto"/>
        <w:contextualSpacing/>
        <w:jc w:val="both"/>
        <w:rPr>
          <w:rFonts w:asciiTheme="minorHAnsi" w:hAnsiTheme="minorHAnsi" w:cstheme="minorHAnsi"/>
          <w:sz w:val="24"/>
          <w:szCs w:val="24"/>
        </w:rPr>
      </w:pPr>
      <w:r w:rsidRPr="00336C16">
        <w:rPr>
          <w:rFonts w:asciiTheme="minorHAnsi" w:hAnsiTheme="minorHAnsi" w:cstheme="minorHAnsi"/>
          <w:sz w:val="24"/>
          <w:szCs w:val="24"/>
        </w:rPr>
        <w:t>Knowledge of Office procedures</w:t>
      </w:r>
    </w:p>
    <w:p w14:paraId="2CA80E07" w14:textId="7553DFDD" w:rsidR="00932413" w:rsidRPr="00336C16" w:rsidRDefault="00932413" w:rsidP="00932413">
      <w:pPr>
        <w:pStyle w:val="ListParagraph"/>
        <w:widowControl/>
        <w:autoSpaceDE/>
        <w:autoSpaceDN/>
        <w:spacing w:after="200" w:line="276" w:lineRule="auto"/>
        <w:ind w:left="720"/>
        <w:contextualSpacing/>
        <w:jc w:val="both"/>
        <w:rPr>
          <w:rFonts w:asciiTheme="minorHAnsi" w:hAnsiTheme="minorHAnsi" w:cstheme="minorHAnsi"/>
          <w:sz w:val="24"/>
          <w:szCs w:val="24"/>
        </w:rPr>
      </w:pPr>
      <w:r w:rsidRPr="00336C16">
        <w:rPr>
          <w:rFonts w:asciiTheme="minorHAnsi" w:hAnsiTheme="minorHAnsi" w:cstheme="minorHAnsi"/>
          <w:sz w:val="24"/>
          <w:szCs w:val="24"/>
        </w:rPr>
        <w:t>•</w:t>
      </w:r>
      <w:r w:rsidRPr="00336C16">
        <w:rPr>
          <w:rFonts w:asciiTheme="minorHAnsi" w:hAnsiTheme="minorHAnsi" w:cstheme="minorHAnsi"/>
          <w:sz w:val="24"/>
          <w:szCs w:val="24"/>
        </w:rPr>
        <w:tab/>
      </w:r>
      <w:r w:rsidR="00607541" w:rsidRPr="00336C16">
        <w:rPr>
          <w:rFonts w:asciiTheme="minorHAnsi" w:hAnsiTheme="minorHAnsi" w:cstheme="minorHAnsi"/>
          <w:sz w:val="24"/>
          <w:szCs w:val="24"/>
        </w:rPr>
        <w:t>Good</w:t>
      </w:r>
      <w:r w:rsidRPr="00336C16">
        <w:rPr>
          <w:rFonts w:asciiTheme="minorHAnsi" w:hAnsiTheme="minorHAnsi" w:cstheme="minorHAnsi"/>
          <w:sz w:val="24"/>
          <w:szCs w:val="24"/>
        </w:rPr>
        <w:t xml:space="preserve"> analytical, spreadsheet and accounting software skills;</w:t>
      </w:r>
      <w:r w:rsidR="00BC1A60" w:rsidRPr="00336C16">
        <w:rPr>
          <w:rFonts w:asciiTheme="minorHAnsi" w:hAnsiTheme="minorHAnsi" w:cstheme="minorHAnsi"/>
          <w:sz w:val="24"/>
          <w:szCs w:val="24"/>
        </w:rPr>
        <w:t xml:space="preserve"> Knowledge of Accounting package Tally is preferred.</w:t>
      </w:r>
    </w:p>
    <w:p w14:paraId="4E2D9E3D" w14:textId="5B99A78C" w:rsidR="006E57CC" w:rsidRPr="00336C16" w:rsidRDefault="00F9364D" w:rsidP="00932413">
      <w:pPr>
        <w:pStyle w:val="ListParagraph"/>
        <w:widowControl/>
        <w:numPr>
          <w:ilvl w:val="0"/>
          <w:numId w:val="20"/>
        </w:numPr>
        <w:autoSpaceDE/>
        <w:autoSpaceDN/>
        <w:spacing w:after="200" w:line="276" w:lineRule="auto"/>
        <w:contextualSpacing/>
        <w:jc w:val="both"/>
        <w:rPr>
          <w:rFonts w:asciiTheme="minorHAnsi" w:hAnsiTheme="minorHAnsi" w:cstheme="minorHAnsi"/>
          <w:sz w:val="24"/>
          <w:szCs w:val="24"/>
        </w:rPr>
      </w:pPr>
      <w:r w:rsidRPr="00336C16">
        <w:rPr>
          <w:rFonts w:asciiTheme="minorHAnsi" w:hAnsiTheme="minorHAnsi" w:cstheme="minorHAnsi"/>
          <w:sz w:val="24"/>
          <w:szCs w:val="24"/>
        </w:rPr>
        <w:t>Good</w:t>
      </w:r>
      <w:r w:rsidR="00FC7F8E" w:rsidRPr="00336C16">
        <w:rPr>
          <w:rFonts w:asciiTheme="minorHAnsi" w:hAnsiTheme="minorHAnsi" w:cstheme="minorHAnsi"/>
          <w:sz w:val="24"/>
          <w:szCs w:val="24"/>
        </w:rPr>
        <w:t xml:space="preserve"> understanding</w:t>
      </w:r>
      <w:r w:rsidR="006E57CC" w:rsidRPr="00336C16">
        <w:rPr>
          <w:rFonts w:asciiTheme="minorHAnsi" w:hAnsiTheme="minorHAnsi" w:cstheme="minorHAnsi"/>
          <w:sz w:val="24"/>
          <w:szCs w:val="24"/>
        </w:rPr>
        <w:t xml:space="preserve"> of statutory compliances of the development sector organizations.</w:t>
      </w:r>
    </w:p>
    <w:p w14:paraId="7665D766" w14:textId="78AAD1FF" w:rsidR="006B484C" w:rsidRPr="00336C16" w:rsidRDefault="00D332A4" w:rsidP="00932413">
      <w:pPr>
        <w:pStyle w:val="ListParagraph"/>
        <w:widowControl/>
        <w:numPr>
          <w:ilvl w:val="0"/>
          <w:numId w:val="20"/>
        </w:numPr>
        <w:autoSpaceDE/>
        <w:autoSpaceDN/>
        <w:spacing w:after="200" w:line="276" w:lineRule="auto"/>
        <w:contextualSpacing/>
        <w:jc w:val="both"/>
        <w:rPr>
          <w:rFonts w:asciiTheme="minorHAnsi" w:hAnsiTheme="minorHAnsi" w:cstheme="minorHAnsi"/>
          <w:sz w:val="24"/>
          <w:szCs w:val="24"/>
        </w:rPr>
      </w:pPr>
      <w:bookmarkStart w:id="0" w:name="_Hlk159407521"/>
      <w:r w:rsidRPr="00336C16">
        <w:rPr>
          <w:rFonts w:asciiTheme="minorHAnsi" w:hAnsiTheme="minorHAnsi" w:cstheme="minorHAnsi"/>
          <w:sz w:val="24"/>
          <w:szCs w:val="24"/>
        </w:rPr>
        <w:t>Excellent written and verbal communication skills</w:t>
      </w:r>
      <w:bookmarkEnd w:id="0"/>
    </w:p>
    <w:p w14:paraId="7FB62E7C" w14:textId="21F2B065" w:rsidR="00FC7F8E" w:rsidRPr="00336C16" w:rsidRDefault="00FC7F8E" w:rsidP="00932413">
      <w:pPr>
        <w:pStyle w:val="ListParagraph"/>
        <w:widowControl/>
        <w:numPr>
          <w:ilvl w:val="0"/>
          <w:numId w:val="20"/>
        </w:numPr>
        <w:autoSpaceDE/>
        <w:autoSpaceDN/>
        <w:spacing w:after="200" w:line="276" w:lineRule="auto"/>
        <w:contextualSpacing/>
        <w:jc w:val="both"/>
        <w:rPr>
          <w:rFonts w:asciiTheme="minorHAnsi" w:hAnsiTheme="minorHAnsi" w:cstheme="minorHAnsi"/>
          <w:sz w:val="24"/>
          <w:szCs w:val="24"/>
        </w:rPr>
      </w:pPr>
      <w:r w:rsidRPr="00336C16">
        <w:rPr>
          <w:rFonts w:asciiTheme="minorHAnsi" w:hAnsiTheme="minorHAnsi" w:cstheme="minorHAnsi"/>
          <w:sz w:val="24"/>
          <w:szCs w:val="24"/>
        </w:rPr>
        <w:t xml:space="preserve">Flexible with travelling as this position </w:t>
      </w:r>
      <w:r w:rsidR="006B484C" w:rsidRPr="00336C16">
        <w:rPr>
          <w:rFonts w:asciiTheme="minorHAnsi" w:hAnsiTheme="minorHAnsi" w:cstheme="minorHAnsi"/>
          <w:sz w:val="24"/>
          <w:szCs w:val="24"/>
        </w:rPr>
        <w:t xml:space="preserve">may </w:t>
      </w:r>
      <w:r w:rsidRPr="00336C16">
        <w:rPr>
          <w:rFonts w:asciiTheme="minorHAnsi" w:hAnsiTheme="minorHAnsi" w:cstheme="minorHAnsi"/>
          <w:sz w:val="24"/>
          <w:szCs w:val="24"/>
        </w:rPr>
        <w:t xml:space="preserve">require </w:t>
      </w:r>
      <w:r w:rsidR="00590BD4" w:rsidRPr="00336C16">
        <w:rPr>
          <w:rFonts w:asciiTheme="minorHAnsi" w:hAnsiTheme="minorHAnsi" w:cstheme="minorHAnsi"/>
          <w:sz w:val="24"/>
          <w:szCs w:val="24"/>
        </w:rPr>
        <w:t>travel to Project locations</w:t>
      </w:r>
      <w:r w:rsidRPr="00336C16">
        <w:rPr>
          <w:rFonts w:asciiTheme="minorHAnsi" w:hAnsiTheme="minorHAnsi" w:cstheme="minorHAnsi"/>
          <w:sz w:val="24"/>
          <w:szCs w:val="24"/>
        </w:rPr>
        <w:t>.</w:t>
      </w:r>
    </w:p>
    <w:p w14:paraId="3815E942" w14:textId="77777777" w:rsidR="00BE2AA1" w:rsidRPr="00336C16" w:rsidRDefault="0027182B" w:rsidP="001E1CB4">
      <w:pPr>
        <w:shd w:val="clear" w:color="auto" w:fill="E5B8B7" w:themeFill="accent2" w:themeFillTint="66"/>
        <w:tabs>
          <w:tab w:val="left" w:pos="709"/>
        </w:tabs>
        <w:jc w:val="both"/>
        <w:rPr>
          <w:rFonts w:asciiTheme="minorHAnsi" w:hAnsiTheme="minorHAnsi" w:cstheme="minorHAnsi"/>
          <w:b/>
          <w:bCs/>
          <w:sz w:val="24"/>
          <w:szCs w:val="24"/>
        </w:rPr>
      </w:pPr>
      <w:r w:rsidRPr="00336C16">
        <w:rPr>
          <w:rFonts w:asciiTheme="minorHAnsi" w:hAnsiTheme="minorHAnsi" w:cstheme="minorHAnsi"/>
          <w:b/>
          <w:bCs/>
          <w:sz w:val="24"/>
          <w:szCs w:val="24"/>
        </w:rPr>
        <w:t>Roles and Responsibilities</w:t>
      </w:r>
    </w:p>
    <w:p w14:paraId="7AECEA58" w14:textId="2136FFF6" w:rsidR="0001667F" w:rsidRPr="00336C16" w:rsidRDefault="00932413" w:rsidP="001E1CB4">
      <w:pPr>
        <w:jc w:val="both"/>
        <w:rPr>
          <w:rFonts w:asciiTheme="minorHAnsi" w:eastAsia="Arial MT" w:hAnsiTheme="minorHAnsi" w:cstheme="minorHAnsi"/>
          <w:sz w:val="24"/>
          <w:szCs w:val="24"/>
        </w:rPr>
      </w:pPr>
      <w:r w:rsidRPr="00336C16">
        <w:rPr>
          <w:rFonts w:asciiTheme="minorHAnsi" w:eastAsia="Arial MT" w:hAnsiTheme="minorHAnsi" w:cstheme="minorHAnsi"/>
          <w:sz w:val="24"/>
          <w:szCs w:val="24"/>
        </w:rPr>
        <w:t xml:space="preserve">The </w:t>
      </w:r>
      <w:r w:rsidR="00D332A4" w:rsidRPr="00336C16">
        <w:rPr>
          <w:rFonts w:asciiTheme="minorHAnsi" w:eastAsia="Arial MT" w:hAnsiTheme="minorHAnsi" w:cstheme="minorHAnsi"/>
          <w:sz w:val="24"/>
          <w:szCs w:val="24"/>
        </w:rPr>
        <w:t>Finance Cum Admin O</w:t>
      </w:r>
      <w:r w:rsidR="00D722D0" w:rsidRPr="00336C16">
        <w:rPr>
          <w:rFonts w:asciiTheme="minorHAnsi" w:eastAsia="Arial MT" w:hAnsiTheme="minorHAnsi" w:cstheme="minorHAnsi"/>
          <w:sz w:val="24"/>
          <w:szCs w:val="24"/>
        </w:rPr>
        <w:t>f</w:t>
      </w:r>
      <w:r w:rsidR="00D332A4" w:rsidRPr="00336C16">
        <w:rPr>
          <w:rFonts w:asciiTheme="minorHAnsi" w:eastAsia="Arial MT" w:hAnsiTheme="minorHAnsi" w:cstheme="minorHAnsi"/>
          <w:sz w:val="24"/>
          <w:szCs w:val="24"/>
        </w:rPr>
        <w:t>ficer</w:t>
      </w:r>
      <w:r w:rsidR="006A78D8" w:rsidRPr="00336C16">
        <w:rPr>
          <w:rFonts w:asciiTheme="minorHAnsi" w:eastAsia="Arial MT" w:hAnsiTheme="minorHAnsi" w:cstheme="minorHAnsi"/>
          <w:sz w:val="24"/>
          <w:szCs w:val="24"/>
        </w:rPr>
        <w:t xml:space="preserve"> </w:t>
      </w:r>
      <w:r w:rsidRPr="00336C16">
        <w:rPr>
          <w:rFonts w:asciiTheme="minorHAnsi" w:eastAsia="Arial MT" w:hAnsiTheme="minorHAnsi" w:cstheme="minorHAnsi"/>
          <w:sz w:val="24"/>
          <w:szCs w:val="24"/>
        </w:rPr>
        <w:t xml:space="preserve">plays a crucial role in supporting the financial accounting </w:t>
      </w:r>
      <w:r w:rsidR="00A603E4" w:rsidRPr="00336C16">
        <w:rPr>
          <w:rFonts w:asciiTheme="minorHAnsi" w:eastAsia="Arial MT" w:hAnsiTheme="minorHAnsi" w:cstheme="minorHAnsi"/>
          <w:sz w:val="24"/>
          <w:szCs w:val="24"/>
        </w:rPr>
        <w:t xml:space="preserve">and Admin </w:t>
      </w:r>
      <w:r w:rsidRPr="00336C16">
        <w:rPr>
          <w:rFonts w:asciiTheme="minorHAnsi" w:eastAsia="Arial MT" w:hAnsiTheme="minorHAnsi" w:cstheme="minorHAnsi"/>
          <w:sz w:val="24"/>
          <w:szCs w:val="24"/>
        </w:rPr>
        <w:t xml:space="preserve">functions of the project funded by the Global Fund, contributing to </w:t>
      </w:r>
      <w:r w:rsidR="00D03876" w:rsidRPr="00336C16">
        <w:rPr>
          <w:rFonts w:asciiTheme="minorHAnsi" w:eastAsia="Arial MT" w:hAnsiTheme="minorHAnsi" w:cstheme="minorHAnsi"/>
          <w:sz w:val="24"/>
          <w:szCs w:val="24"/>
        </w:rPr>
        <w:t xml:space="preserve">proper book keeping and </w:t>
      </w:r>
      <w:r w:rsidRPr="00336C16">
        <w:rPr>
          <w:rFonts w:asciiTheme="minorHAnsi" w:eastAsia="Arial MT" w:hAnsiTheme="minorHAnsi" w:cstheme="minorHAnsi"/>
          <w:sz w:val="24"/>
          <w:szCs w:val="24"/>
        </w:rPr>
        <w:t>accurate financial reporting and compliance with established policies and procedures of the organization and the Global Fund Financial guidelines.</w:t>
      </w:r>
    </w:p>
    <w:p w14:paraId="6AD1D693" w14:textId="77777777" w:rsidR="000A642A" w:rsidRPr="00336C16" w:rsidRDefault="000A642A" w:rsidP="000A642A">
      <w:pPr>
        <w:pStyle w:val="ListParagraph"/>
        <w:ind w:left="720" w:firstLine="0"/>
        <w:jc w:val="both"/>
        <w:rPr>
          <w:rFonts w:asciiTheme="minorHAnsi" w:hAnsiTheme="minorHAnsi" w:cstheme="minorHAnsi"/>
          <w:color w:val="000000" w:themeColor="text1"/>
          <w:sz w:val="24"/>
          <w:szCs w:val="24"/>
        </w:rPr>
      </w:pPr>
    </w:p>
    <w:p w14:paraId="52F29854" w14:textId="3B1FF003" w:rsidR="00B874FB" w:rsidRPr="00336C16" w:rsidRDefault="008A2A13" w:rsidP="00913E24">
      <w:pPr>
        <w:pStyle w:val="ListParagraph"/>
        <w:numPr>
          <w:ilvl w:val="0"/>
          <w:numId w:val="20"/>
        </w:numPr>
        <w:jc w:val="both"/>
        <w:rPr>
          <w:rFonts w:asciiTheme="minorHAnsi" w:hAnsiTheme="minorHAnsi" w:cstheme="minorHAnsi"/>
          <w:color w:val="000000" w:themeColor="text1"/>
          <w:sz w:val="24"/>
          <w:szCs w:val="24"/>
        </w:rPr>
      </w:pPr>
      <w:r w:rsidRPr="00336C16">
        <w:rPr>
          <w:rFonts w:asciiTheme="minorHAnsi" w:hAnsiTheme="minorHAnsi" w:cstheme="minorHAnsi"/>
          <w:color w:val="000000" w:themeColor="text1"/>
          <w:sz w:val="24"/>
          <w:szCs w:val="24"/>
        </w:rPr>
        <w:t>Wo</w:t>
      </w:r>
      <w:r w:rsidR="00B874FB" w:rsidRPr="00336C16">
        <w:rPr>
          <w:rFonts w:asciiTheme="minorHAnsi" w:hAnsiTheme="minorHAnsi" w:cstheme="minorHAnsi"/>
          <w:color w:val="000000" w:themeColor="text1"/>
          <w:sz w:val="24"/>
          <w:szCs w:val="24"/>
        </w:rPr>
        <w:t xml:space="preserve">rk closely with the </w:t>
      </w:r>
      <w:r w:rsidR="00336C16">
        <w:rPr>
          <w:rFonts w:asciiTheme="minorHAnsi" w:hAnsiTheme="minorHAnsi" w:cstheme="minorHAnsi"/>
          <w:color w:val="000000" w:themeColor="text1"/>
          <w:sz w:val="24"/>
          <w:szCs w:val="24"/>
        </w:rPr>
        <w:t>Manager - Finance</w:t>
      </w:r>
      <w:r w:rsidR="00B874FB" w:rsidRPr="00336C16">
        <w:rPr>
          <w:rFonts w:asciiTheme="minorHAnsi" w:hAnsiTheme="minorHAnsi" w:cstheme="minorHAnsi"/>
          <w:color w:val="000000" w:themeColor="text1"/>
          <w:sz w:val="24"/>
          <w:szCs w:val="24"/>
        </w:rPr>
        <w:t xml:space="preserve"> </w:t>
      </w:r>
      <w:r w:rsidR="002E41E1" w:rsidRPr="00336C16">
        <w:rPr>
          <w:rFonts w:asciiTheme="minorHAnsi" w:hAnsiTheme="minorHAnsi" w:cstheme="minorHAnsi"/>
          <w:color w:val="000000" w:themeColor="text1"/>
          <w:sz w:val="24"/>
          <w:szCs w:val="24"/>
        </w:rPr>
        <w:t xml:space="preserve">and the project team </w:t>
      </w:r>
      <w:r w:rsidR="00B874FB" w:rsidRPr="00336C16">
        <w:rPr>
          <w:rFonts w:asciiTheme="minorHAnsi" w:hAnsiTheme="minorHAnsi" w:cstheme="minorHAnsi"/>
          <w:color w:val="000000" w:themeColor="text1"/>
          <w:sz w:val="24"/>
          <w:szCs w:val="24"/>
        </w:rPr>
        <w:t>to ensure the successful implementation of the Global Fund project</w:t>
      </w:r>
      <w:r w:rsidR="002E41E1" w:rsidRPr="00336C16">
        <w:rPr>
          <w:rFonts w:asciiTheme="minorHAnsi" w:hAnsiTheme="minorHAnsi" w:cstheme="minorHAnsi"/>
          <w:color w:val="000000" w:themeColor="text1"/>
          <w:sz w:val="24"/>
          <w:szCs w:val="24"/>
        </w:rPr>
        <w:t>.</w:t>
      </w:r>
    </w:p>
    <w:p w14:paraId="0ABF5988" w14:textId="47B6121E" w:rsidR="00D80C32" w:rsidRPr="00336C16" w:rsidRDefault="00913E24" w:rsidP="00913E24">
      <w:pPr>
        <w:pStyle w:val="ListParagraph"/>
        <w:numPr>
          <w:ilvl w:val="0"/>
          <w:numId w:val="20"/>
        </w:numPr>
        <w:jc w:val="both"/>
        <w:rPr>
          <w:rFonts w:asciiTheme="minorHAnsi" w:hAnsiTheme="minorHAnsi" w:cstheme="minorHAnsi"/>
          <w:color w:val="000000" w:themeColor="text1"/>
          <w:sz w:val="24"/>
          <w:szCs w:val="24"/>
        </w:rPr>
      </w:pPr>
      <w:r w:rsidRPr="00336C16">
        <w:rPr>
          <w:rFonts w:asciiTheme="minorHAnsi" w:hAnsiTheme="minorHAnsi" w:cstheme="minorHAnsi"/>
          <w:color w:val="000000" w:themeColor="text1"/>
          <w:sz w:val="24"/>
          <w:szCs w:val="24"/>
        </w:rPr>
        <w:t xml:space="preserve">Manage </w:t>
      </w:r>
      <w:r w:rsidR="00D03876" w:rsidRPr="00336C16">
        <w:rPr>
          <w:rFonts w:asciiTheme="minorHAnsi" w:hAnsiTheme="minorHAnsi" w:cstheme="minorHAnsi"/>
          <w:color w:val="000000" w:themeColor="text1"/>
          <w:sz w:val="24"/>
          <w:szCs w:val="24"/>
        </w:rPr>
        <w:t>the daily operations of the accounting and finance function</w:t>
      </w:r>
      <w:r w:rsidR="00D80C32" w:rsidRPr="00336C16">
        <w:rPr>
          <w:rFonts w:asciiTheme="minorHAnsi" w:hAnsiTheme="minorHAnsi" w:cstheme="minorHAnsi"/>
          <w:color w:val="000000" w:themeColor="text1"/>
          <w:sz w:val="24"/>
          <w:szCs w:val="24"/>
        </w:rPr>
        <w:t xml:space="preserve"> including month and year end</w:t>
      </w:r>
      <w:r w:rsidR="00134BA2" w:rsidRPr="00336C16">
        <w:rPr>
          <w:rFonts w:asciiTheme="minorHAnsi" w:hAnsiTheme="minorHAnsi" w:cstheme="minorHAnsi"/>
          <w:color w:val="000000" w:themeColor="text1"/>
          <w:sz w:val="24"/>
          <w:szCs w:val="24"/>
        </w:rPr>
        <w:t>-</w:t>
      </w:r>
      <w:r w:rsidR="00D80C32" w:rsidRPr="00336C16">
        <w:rPr>
          <w:rFonts w:asciiTheme="minorHAnsi" w:hAnsiTheme="minorHAnsi" w:cstheme="minorHAnsi"/>
          <w:color w:val="000000" w:themeColor="text1"/>
          <w:sz w:val="24"/>
          <w:szCs w:val="24"/>
        </w:rPr>
        <w:t>process.</w:t>
      </w:r>
    </w:p>
    <w:p w14:paraId="2EFA2DC6" w14:textId="0F7B3EB5" w:rsidR="0082386A" w:rsidRPr="00336C16" w:rsidRDefault="0082386A" w:rsidP="00913E24">
      <w:pPr>
        <w:pStyle w:val="ListParagraph"/>
        <w:numPr>
          <w:ilvl w:val="0"/>
          <w:numId w:val="20"/>
        </w:numPr>
        <w:jc w:val="both"/>
        <w:rPr>
          <w:rFonts w:asciiTheme="minorHAnsi" w:hAnsiTheme="minorHAnsi" w:cstheme="minorHAnsi"/>
          <w:color w:val="000000" w:themeColor="text1"/>
          <w:sz w:val="24"/>
          <w:szCs w:val="24"/>
        </w:rPr>
      </w:pPr>
      <w:r w:rsidRPr="00336C16">
        <w:rPr>
          <w:rFonts w:asciiTheme="minorHAnsi" w:hAnsiTheme="minorHAnsi" w:cstheme="minorHAnsi"/>
          <w:sz w:val="24"/>
          <w:szCs w:val="24"/>
        </w:rPr>
        <w:t>Maintaining books of accounts with proper voucher system and book-keeping by complying with standard accounting principles, the financial systems and procedures of KHPT, Statutory and The Global Funds Financial Guidelines.</w:t>
      </w:r>
    </w:p>
    <w:p w14:paraId="79AFF514" w14:textId="326EAA14" w:rsidR="00A96355" w:rsidRPr="00336C16" w:rsidRDefault="002E41E1"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Verification of bills for payment ensuring the adherence of policies of the organization and the Global fund Guidelines</w:t>
      </w:r>
    </w:p>
    <w:p w14:paraId="2201FF89" w14:textId="580B8AAF" w:rsidR="002E41E1" w:rsidRPr="00336C16" w:rsidRDefault="002E41E1"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Review of all advance payments and follow-ups for bills settlements</w:t>
      </w:r>
    </w:p>
    <w:p w14:paraId="4DD43470" w14:textId="60EC96DC" w:rsidR="00163A57" w:rsidRPr="00336C16" w:rsidRDefault="00163A57"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bCs/>
          <w:color w:val="000000" w:themeColor="text1"/>
          <w:sz w:val="24"/>
          <w:szCs w:val="24"/>
          <w:lang w:val="en-IN"/>
        </w:rPr>
        <w:t>Timely completion of financial review/ settlements/ online transactions/ reporting as per Organization &amp; Global Fund requirements.</w:t>
      </w:r>
    </w:p>
    <w:p w14:paraId="42CC546B" w14:textId="187AECF5" w:rsidR="002E41E1" w:rsidRPr="00336C16" w:rsidRDefault="002E41E1"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Orient / communicate financial guidelines to programme staff for smooth functioning of program implementation</w:t>
      </w:r>
      <w:r w:rsidR="00693F2B" w:rsidRPr="00336C16">
        <w:rPr>
          <w:rFonts w:asciiTheme="minorHAnsi" w:hAnsiTheme="minorHAnsi" w:cstheme="minorHAnsi"/>
          <w:sz w:val="24"/>
          <w:szCs w:val="24"/>
        </w:rPr>
        <w:t xml:space="preserve"> as per the organization and Global Fund guidelines.</w:t>
      </w:r>
    </w:p>
    <w:p w14:paraId="3EE136D0" w14:textId="2B967F17" w:rsidR="00693F2B" w:rsidRPr="00336C16" w:rsidRDefault="00693F2B"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Supporting the program staff in finalizing the program / Events Budgets and Projected Expenditure as per the planned programme activities.</w:t>
      </w:r>
    </w:p>
    <w:p w14:paraId="47965186" w14:textId="6638710B" w:rsidR="00D3389D" w:rsidRPr="00336C16" w:rsidRDefault="00D3389D"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 xml:space="preserve">Support the program team in </w:t>
      </w:r>
      <w:r w:rsidR="00BA6C0F" w:rsidRPr="00336C16">
        <w:rPr>
          <w:rFonts w:asciiTheme="minorHAnsi" w:hAnsiTheme="minorHAnsi" w:cstheme="minorHAnsi"/>
          <w:sz w:val="24"/>
          <w:szCs w:val="24"/>
        </w:rPr>
        <w:t xml:space="preserve">procurement and </w:t>
      </w:r>
      <w:r w:rsidRPr="00336C16">
        <w:rPr>
          <w:rFonts w:asciiTheme="minorHAnsi" w:hAnsiTheme="minorHAnsi" w:cstheme="minorHAnsi"/>
          <w:sz w:val="24"/>
          <w:szCs w:val="24"/>
        </w:rPr>
        <w:t xml:space="preserve">providing the logistical support to conduct the program activities </w:t>
      </w:r>
      <w:r w:rsidR="00BA6C0F" w:rsidRPr="00336C16">
        <w:rPr>
          <w:rFonts w:asciiTheme="minorHAnsi" w:hAnsiTheme="minorHAnsi" w:cstheme="minorHAnsi"/>
          <w:sz w:val="24"/>
          <w:szCs w:val="24"/>
        </w:rPr>
        <w:t xml:space="preserve">(events, workshops, meetings) </w:t>
      </w:r>
      <w:r w:rsidRPr="00336C16">
        <w:rPr>
          <w:rFonts w:asciiTheme="minorHAnsi" w:hAnsiTheme="minorHAnsi" w:cstheme="minorHAnsi"/>
          <w:sz w:val="24"/>
          <w:szCs w:val="24"/>
        </w:rPr>
        <w:t>smoothly.</w:t>
      </w:r>
    </w:p>
    <w:p w14:paraId="5B1341E9" w14:textId="73946D4F" w:rsidR="00D3389D" w:rsidRPr="00336C16" w:rsidRDefault="00C03D11"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Co-ordinate with HR, Finance and m</w:t>
      </w:r>
      <w:r w:rsidR="00D3389D" w:rsidRPr="00336C16">
        <w:rPr>
          <w:rFonts w:asciiTheme="minorHAnsi" w:hAnsiTheme="minorHAnsi" w:cstheme="minorHAnsi"/>
          <w:sz w:val="24"/>
          <w:szCs w:val="24"/>
        </w:rPr>
        <w:t>aintain attendance register, leaves and other HR records</w:t>
      </w:r>
    </w:p>
    <w:p w14:paraId="20327719" w14:textId="2AC2CC07" w:rsidR="00C03D11" w:rsidRPr="00336C16" w:rsidRDefault="00C03D11"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 xml:space="preserve">Overall responsible for Office administration, procurement, Vendor Empanelment by complying with the organization policies and The Global Fund </w:t>
      </w:r>
      <w:r w:rsidR="00157928" w:rsidRPr="00336C16">
        <w:rPr>
          <w:rFonts w:asciiTheme="minorHAnsi" w:hAnsiTheme="minorHAnsi" w:cstheme="minorHAnsi"/>
          <w:sz w:val="24"/>
          <w:szCs w:val="24"/>
        </w:rPr>
        <w:t>guidelines</w:t>
      </w:r>
      <w:r w:rsidRPr="00336C16">
        <w:rPr>
          <w:rFonts w:asciiTheme="minorHAnsi" w:hAnsiTheme="minorHAnsi" w:cstheme="minorHAnsi"/>
          <w:sz w:val="24"/>
          <w:szCs w:val="24"/>
        </w:rPr>
        <w:t xml:space="preserve"> </w:t>
      </w:r>
    </w:p>
    <w:p w14:paraId="0D14166E" w14:textId="2D5F7D2D" w:rsidR="00D3389D" w:rsidRPr="00336C16" w:rsidRDefault="00D3389D"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Custodian of the Fixed Assets and other inventory and keep proper records for the same</w:t>
      </w:r>
    </w:p>
    <w:p w14:paraId="40156FAB" w14:textId="38B87DD0" w:rsidR="00932413" w:rsidRPr="00336C16" w:rsidRDefault="00D3389D"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lastRenderedPageBreak/>
        <w:t xml:space="preserve">Support the Manager-Finance in </w:t>
      </w:r>
      <w:r w:rsidR="004F32FF" w:rsidRPr="00336C16">
        <w:rPr>
          <w:rFonts w:asciiTheme="minorHAnsi" w:hAnsiTheme="minorHAnsi" w:cstheme="minorHAnsi"/>
          <w:sz w:val="24"/>
          <w:szCs w:val="24"/>
        </w:rPr>
        <w:t>Internal Audit/Internal reviews/The Global Fund/Global Fund representative's/ the Local Fund Agent (LFA) of The Global Fund reviews</w:t>
      </w:r>
      <w:r w:rsidR="000C46C4" w:rsidRPr="00336C16">
        <w:rPr>
          <w:rFonts w:asciiTheme="minorHAnsi" w:hAnsiTheme="minorHAnsi" w:cstheme="minorHAnsi"/>
          <w:sz w:val="24"/>
          <w:szCs w:val="24"/>
        </w:rPr>
        <w:t>.</w:t>
      </w:r>
    </w:p>
    <w:p w14:paraId="0A9C2EF0" w14:textId="7A707D2C" w:rsidR="004E2C71" w:rsidRPr="00336C16" w:rsidRDefault="004E2C71"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Support and coordinate in conducting capacity building trainings on finance to the project staff to adhere to the Financial Systems and procedures of KHPT and The Global Fund’s financial guidelines</w:t>
      </w:r>
    </w:p>
    <w:p w14:paraId="2542B6EA" w14:textId="4926003C" w:rsidR="00932413" w:rsidRPr="00336C16" w:rsidRDefault="0023636C"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Monitor time sheets ensuring the proof of time allocated to Global Fund project activities</w:t>
      </w:r>
      <w:r w:rsidR="008D1EA2" w:rsidRPr="00336C16">
        <w:rPr>
          <w:rFonts w:asciiTheme="minorHAnsi" w:hAnsiTheme="minorHAnsi" w:cstheme="minorHAnsi"/>
          <w:sz w:val="24"/>
          <w:szCs w:val="24"/>
        </w:rPr>
        <w:t>.</w:t>
      </w:r>
    </w:p>
    <w:p w14:paraId="51E3EBDE" w14:textId="329D1567" w:rsidR="0023636C" w:rsidRPr="00336C16" w:rsidRDefault="0023636C" w:rsidP="00581E11">
      <w:pPr>
        <w:pStyle w:val="ListParagraph"/>
        <w:widowControl/>
        <w:numPr>
          <w:ilvl w:val="0"/>
          <w:numId w:val="20"/>
        </w:numPr>
        <w:autoSpaceDE/>
        <w:autoSpaceDN/>
        <w:spacing w:after="200"/>
        <w:contextualSpacing/>
        <w:jc w:val="both"/>
        <w:rPr>
          <w:rFonts w:asciiTheme="minorHAnsi" w:hAnsiTheme="minorHAnsi" w:cstheme="minorHAnsi"/>
          <w:sz w:val="24"/>
          <w:szCs w:val="24"/>
        </w:rPr>
      </w:pPr>
      <w:r w:rsidRPr="00336C16">
        <w:rPr>
          <w:rFonts w:asciiTheme="minorHAnsi" w:hAnsiTheme="minorHAnsi" w:cstheme="minorHAnsi"/>
          <w:sz w:val="24"/>
          <w:szCs w:val="24"/>
        </w:rPr>
        <w:t>Carry out field visits for physical verification and finance monitoring</w:t>
      </w:r>
    </w:p>
    <w:p w14:paraId="525B5530" w14:textId="18BF5D05" w:rsidR="00913E24" w:rsidRPr="00336C16" w:rsidRDefault="00913E24" w:rsidP="00D3389D">
      <w:pPr>
        <w:pStyle w:val="ListParagraph"/>
        <w:ind w:left="720" w:firstLine="0"/>
        <w:jc w:val="both"/>
        <w:rPr>
          <w:rFonts w:asciiTheme="minorHAnsi" w:hAnsiTheme="minorHAnsi" w:cstheme="minorHAnsi"/>
          <w:color w:val="000000" w:themeColor="text1"/>
          <w:sz w:val="24"/>
          <w:szCs w:val="24"/>
        </w:rPr>
      </w:pPr>
    </w:p>
    <w:p w14:paraId="7EFB7499" w14:textId="36DC26EB" w:rsidR="00F6472A" w:rsidRPr="00336C16" w:rsidRDefault="008D2282" w:rsidP="001E1CB4">
      <w:pPr>
        <w:jc w:val="both"/>
        <w:rPr>
          <w:rFonts w:asciiTheme="minorHAnsi" w:eastAsia="Arial MT" w:hAnsiTheme="minorHAnsi" w:cstheme="minorHAnsi"/>
          <w:sz w:val="24"/>
          <w:szCs w:val="24"/>
        </w:rPr>
      </w:pPr>
      <w:r w:rsidRPr="00336C16">
        <w:rPr>
          <w:rFonts w:asciiTheme="minorHAnsi" w:eastAsia="Arial MT" w:hAnsiTheme="minorHAnsi" w:cstheme="minorHAnsi"/>
          <w:sz w:val="24"/>
          <w:szCs w:val="24"/>
        </w:rPr>
        <w:t>Note: The principal responsibilities listed above are an illustrative list and not an exhaustive list. Additional responsibilities may be added from time to time depending on Project requirements.</w:t>
      </w:r>
    </w:p>
    <w:p w14:paraId="573D5254" w14:textId="77777777" w:rsidR="00787CC1" w:rsidRPr="00336C16" w:rsidRDefault="0027182B" w:rsidP="001E1CB4">
      <w:pPr>
        <w:pStyle w:val="BodyText"/>
        <w:shd w:val="clear" w:color="auto" w:fill="E5B8B7" w:themeFill="accent2" w:themeFillTint="66"/>
        <w:spacing w:before="170" w:line="283" w:lineRule="auto"/>
        <w:ind w:right="109" w:firstLine="0"/>
        <w:jc w:val="both"/>
        <w:rPr>
          <w:rFonts w:asciiTheme="minorHAnsi" w:eastAsia="Arial" w:hAnsiTheme="minorHAnsi" w:cstheme="minorHAnsi"/>
          <w:b/>
          <w:bCs/>
          <w:sz w:val="24"/>
          <w:szCs w:val="24"/>
        </w:rPr>
      </w:pPr>
      <w:r w:rsidRPr="00336C16">
        <w:rPr>
          <w:rFonts w:asciiTheme="minorHAnsi" w:eastAsia="Arial" w:hAnsiTheme="minorHAnsi" w:cstheme="minorHAnsi"/>
          <w:b/>
          <w:bCs/>
          <w:sz w:val="24"/>
          <w:szCs w:val="24"/>
        </w:rPr>
        <w:t>Reportin</w:t>
      </w:r>
      <w:r w:rsidR="00787CC1" w:rsidRPr="00336C16">
        <w:rPr>
          <w:rFonts w:asciiTheme="minorHAnsi" w:eastAsia="Arial" w:hAnsiTheme="minorHAnsi" w:cstheme="minorHAnsi"/>
          <w:b/>
          <w:bCs/>
          <w:sz w:val="24"/>
          <w:szCs w:val="24"/>
        </w:rPr>
        <w:t>g</w:t>
      </w:r>
    </w:p>
    <w:p w14:paraId="2E007736" w14:textId="14FF257A" w:rsidR="00515ABD" w:rsidRPr="00336C16" w:rsidRDefault="00515ABD" w:rsidP="001E1CB4">
      <w:pPr>
        <w:pStyle w:val="BodyText"/>
        <w:jc w:val="both"/>
        <w:rPr>
          <w:rFonts w:asciiTheme="minorHAnsi" w:hAnsiTheme="minorHAnsi" w:cstheme="minorHAnsi"/>
          <w:sz w:val="24"/>
          <w:szCs w:val="24"/>
        </w:rPr>
      </w:pPr>
      <w:r w:rsidRPr="00336C16">
        <w:rPr>
          <w:rFonts w:asciiTheme="minorHAnsi" w:hAnsiTheme="minorHAnsi" w:cstheme="minorHAnsi"/>
          <w:sz w:val="24"/>
          <w:szCs w:val="24"/>
        </w:rPr>
        <w:t xml:space="preserve">       </w:t>
      </w:r>
      <w:r w:rsidR="000B4DE4" w:rsidRPr="00336C16">
        <w:rPr>
          <w:rFonts w:asciiTheme="minorHAnsi" w:hAnsiTheme="minorHAnsi" w:cstheme="minorHAnsi"/>
          <w:sz w:val="24"/>
          <w:szCs w:val="24"/>
        </w:rPr>
        <w:t>The</w:t>
      </w:r>
      <w:r w:rsidR="002C4F93" w:rsidRPr="00336C16">
        <w:rPr>
          <w:rFonts w:asciiTheme="minorHAnsi" w:hAnsiTheme="minorHAnsi" w:cstheme="minorHAnsi"/>
          <w:sz w:val="24"/>
          <w:szCs w:val="24"/>
        </w:rPr>
        <w:t xml:space="preserve"> </w:t>
      </w:r>
      <w:r w:rsidR="00DA6C5F" w:rsidRPr="00336C16">
        <w:rPr>
          <w:rFonts w:asciiTheme="minorHAnsi" w:hAnsiTheme="minorHAnsi" w:cstheme="minorHAnsi"/>
          <w:sz w:val="24"/>
          <w:szCs w:val="24"/>
        </w:rPr>
        <w:t>Finance Cum Admin Officer</w:t>
      </w:r>
      <w:r w:rsidR="00BD4BB8" w:rsidRPr="00336C16">
        <w:rPr>
          <w:rFonts w:asciiTheme="minorHAnsi" w:hAnsiTheme="minorHAnsi" w:cstheme="minorHAnsi"/>
          <w:sz w:val="24"/>
          <w:szCs w:val="24"/>
        </w:rPr>
        <w:t xml:space="preserve"> </w:t>
      </w:r>
      <w:r w:rsidRPr="00336C16">
        <w:rPr>
          <w:rFonts w:asciiTheme="minorHAnsi" w:hAnsiTheme="minorHAnsi" w:cstheme="minorHAnsi"/>
          <w:sz w:val="24"/>
          <w:szCs w:val="24"/>
        </w:rPr>
        <w:t xml:space="preserve">will be reporting to the </w:t>
      </w:r>
      <w:r w:rsidR="00DA6C5F" w:rsidRPr="00336C16">
        <w:rPr>
          <w:rFonts w:asciiTheme="minorHAnsi" w:hAnsiTheme="minorHAnsi" w:cstheme="minorHAnsi"/>
          <w:sz w:val="24"/>
          <w:szCs w:val="24"/>
        </w:rPr>
        <w:t>Manager</w:t>
      </w:r>
      <w:r w:rsidR="00C95A5F" w:rsidRPr="00336C16">
        <w:rPr>
          <w:rFonts w:asciiTheme="minorHAnsi" w:hAnsiTheme="minorHAnsi" w:cstheme="minorHAnsi"/>
          <w:sz w:val="24"/>
          <w:szCs w:val="24"/>
        </w:rPr>
        <w:t xml:space="preserve"> </w:t>
      </w:r>
      <w:r w:rsidR="007F6F53" w:rsidRPr="00336C16">
        <w:rPr>
          <w:rFonts w:asciiTheme="minorHAnsi" w:hAnsiTheme="minorHAnsi" w:cstheme="minorHAnsi"/>
          <w:sz w:val="24"/>
          <w:szCs w:val="24"/>
        </w:rPr>
        <w:t>- Finance</w:t>
      </w:r>
      <w:r w:rsidR="00D7037F" w:rsidRPr="00336C16">
        <w:rPr>
          <w:rFonts w:asciiTheme="minorHAnsi" w:hAnsiTheme="minorHAnsi" w:cstheme="minorHAnsi"/>
          <w:sz w:val="24"/>
          <w:szCs w:val="24"/>
        </w:rPr>
        <w:t xml:space="preserve">, </w:t>
      </w:r>
      <w:r w:rsidR="002B46FC" w:rsidRPr="00336C16">
        <w:rPr>
          <w:rFonts w:asciiTheme="minorHAnsi" w:hAnsiTheme="minorHAnsi" w:cstheme="minorHAnsi"/>
          <w:sz w:val="24"/>
          <w:szCs w:val="24"/>
        </w:rPr>
        <w:t xml:space="preserve">KHPT, </w:t>
      </w:r>
      <w:r w:rsidR="00E00489" w:rsidRPr="00336C16">
        <w:rPr>
          <w:rFonts w:asciiTheme="minorHAnsi" w:hAnsiTheme="minorHAnsi" w:cstheme="minorHAnsi"/>
          <w:sz w:val="24"/>
          <w:szCs w:val="24"/>
        </w:rPr>
        <w:t>Bengaluru</w:t>
      </w:r>
    </w:p>
    <w:p w14:paraId="62EA3033" w14:textId="77777777" w:rsidR="00787CC1" w:rsidRPr="00336C16" w:rsidRDefault="0027182B" w:rsidP="001E1CB4">
      <w:pPr>
        <w:pStyle w:val="BodyText"/>
        <w:shd w:val="clear" w:color="auto" w:fill="E5B8B7" w:themeFill="accent2" w:themeFillTint="66"/>
        <w:spacing w:before="209" w:line="247" w:lineRule="auto"/>
        <w:ind w:right="110" w:firstLine="0"/>
        <w:jc w:val="both"/>
        <w:rPr>
          <w:rFonts w:asciiTheme="minorHAnsi" w:eastAsia="Arial" w:hAnsiTheme="minorHAnsi" w:cstheme="minorHAnsi"/>
          <w:b/>
          <w:bCs/>
          <w:sz w:val="24"/>
          <w:szCs w:val="24"/>
        </w:rPr>
      </w:pPr>
      <w:r w:rsidRPr="00336C16">
        <w:rPr>
          <w:rFonts w:asciiTheme="minorHAnsi" w:eastAsia="Arial" w:hAnsiTheme="minorHAnsi" w:cstheme="minorHAnsi"/>
          <w:b/>
          <w:bCs/>
          <w:sz w:val="24"/>
          <w:szCs w:val="24"/>
        </w:rPr>
        <w:t>Remuneration</w:t>
      </w:r>
    </w:p>
    <w:p w14:paraId="7C39F933" w14:textId="3A7A337E" w:rsidR="008D2282" w:rsidRDefault="008D2282" w:rsidP="008D2282">
      <w:pPr>
        <w:pStyle w:val="gmail-msobodytext"/>
        <w:spacing w:before="4" w:beforeAutospacing="0" w:after="0" w:afterAutospacing="0"/>
        <w:jc w:val="both"/>
        <w:rPr>
          <w:rFonts w:asciiTheme="minorHAnsi" w:hAnsiTheme="minorHAnsi" w:cstheme="minorHAnsi"/>
          <w:color w:val="000000" w:themeColor="text1"/>
        </w:rPr>
      </w:pPr>
      <w:bookmarkStart w:id="1" w:name="_Hlk154051376"/>
      <w:bookmarkEnd w:id="1"/>
      <w:r w:rsidRPr="00336C16">
        <w:rPr>
          <w:rFonts w:asciiTheme="minorHAnsi" w:hAnsiTheme="minorHAnsi" w:cstheme="minorHAnsi"/>
          <w:color w:val="000000" w:themeColor="text1"/>
        </w:rPr>
        <w:t>The compensation for the above-mentioned position/s will adhere to internal policies and market standards, determined by qualifications, relevant experience, budget availability, internal parity, and interview performance</w:t>
      </w:r>
    </w:p>
    <w:p w14:paraId="7D1638CB" w14:textId="77777777" w:rsidR="00336C16" w:rsidRPr="00336C16" w:rsidRDefault="00336C16" w:rsidP="008D2282">
      <w:pPr>
        <w:pStyle w:val="gmail-msobodytext"/>
        <w:spacing w:before="4" w:beforeAutospacing="0" w:after="0" w:afterAutospacing="0"/>
        <w:jc w:val="both"/>
        <w:rPr>
          <w:rFonts w:asciiTheme="minorHAnsi" w:hAnsiTheme="minorHAnsi" w:cstheme="minorHAnsi"/>
          <w:color w:val="000000" w:themeColor="text1"/>
        </w:rPr>
      </w:pPr>
    </w:p>
    <w:p w14:paraId="05FE64EE" w14:textId="77777777" w:rsidR="00950D87" w:rsidRPr="00AE65E3" w:rsidRDefault="00950D87" w:rsidP="00950D87">
      <w:pPr>
        <w:spacing w:before="1"/>
        <w:ind w:right="108"/>
        <w:jc w:val="both"/>
        <w:outlineLvl w:val="1"/>
        <w:rPr>
          <w:rFonts w:ascii="Calibri" w:eastAsia="Times New Roman" w:hAnsi="Calibri" w:cs="Calibri"/>
          <w:b/>
          <w:color w:val="043249"/>
          <w:sz w:val="24"/>
          <w:szCs w:val="24"/>
          <w:lang w:eastAsia="en-IN"/>
        </w:rPr>
      </w:pPr>
      <w:r w:rsidRPr="00AE65E3">
        <w:rPr>
          <w:rFonts w:ascii="Calibri" w:eastAsia="Times New Roman" w:hAnsi="Calibri" w:cs="Calibri"/>
          <w:b/>
          <w:color w:val="043249"/>
          <w:sz w:val="24"/>
          <w:szCs w:val="24"/>
          <w:lang w:eastAsia="en-IN"/>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0B72A294" w14:textId="77777777" w:rsidR="00950D87" w:rsidRPr="00AE65E3" w:rsidRDefault="00950D87" w:rsidP="00950D87">
      <w:pPr>
        <w:spacing w:before="1"/>
        <w:ind w:right="108"/>
        <w:jc w:val="both"/>
        <w:outlineLvl w:val="1"/>
        <w:rPr>
          <w:rFonts w:ascii="Calibri" w:eastAsia="Times New Roman" w:hAnsi="Calibri" w:cs="Calibri"/>
          <w:b/>
          <w:color w:val="043249"/>
          <w:sz w:val="24"/>
          <w:szCs w:val="24"/>
          <w:lang w:eastAsia="en-IN"/>
        </w:rPr>
      </w:pPr>
    </w:p>
    <w:p w14:paraId="47D3D05F" w14:textId="77777777" w:rsidR="00950D87" w:rsidRPr="00AE65E3" w:rsidRDefault="00950D87" w:rsidP="00950D87">
      <w:pPr>
        <w:spacing w:before="78"/>
        <w:ind w:right="111"/>
        <w:jc w:val="both"/>
        <w:rPr>
          <w:rFonts w:ascii="Calibri" w:eastAsia="Times New Roman" w:hAnsi="Calibri" w:cs="Calibri"/>
          <w:b/>
          <w:color w:val="043249"/>
          <w:sz w:val="24"/>
          <w:szCs w:val="24"/>
          <w:lang w:eastAsia="en-IN"/>
        </w:rPr>
      </w:pPr>
      <w:r w:rsidRPr="00AE65E3">
        <w:rPr>
          <w:rFonts w:ascii="Calibri" w:eastAsia="Times New Roman" w:hAnsi="Calibri" w:cs="Calibri"/>
          <w:b/>
          <w:color w:val="043249"/>
          <w:sz w:val="24"/>
          <w:szCs w:val="24"/>
          <w:lang w:eastAsia="en-IN"/>
        </w:rPr>
        <w:t xml:space="preserve">We will follow a systematic selection process to fill this position, </w:t>
      </w:r>
      <w:proofErr w:type="gramStart"/>
      <w:r w:rsidRPr="00AE65E3">
        <w:rPr>
          <w:rFonts w:ascii="Calibri" w:eastAsia="Times New Roman" w:hAnsi="Calibri" w:cs="Calibri"/>
          <w:b/>
          <w:color w:val="043249"/>
          <w:sz w:val="24"/>
          <w:szCs w:val="24"/>
          <w:lang w:eastAsia="en-IN"/>
        </w:rPr>
        <w:t>taking into account</w:t>
      </w:r>
      <w:proofErr w:type="gramEnd"/>
      <w:r w:rsidRPr="00AE65E3">
        <w:rPr>
          <w:rFonts w:ascii="Calibri" w:eastAsia="Times New Roman" w:hAnsi="Calibri" w:cs="Calibri"/>
          <w:b/>
          <w:color w:val="043249"/>
          <w:sz w:val="24"/>
          <w:szCs w:val="24"/>
          <w:lang w:eastAsia="en-IN"/>
        </w:rPr>
        <w:t xml:space="preserve"> experience, competency, suitability, aptitude to work with our health programs, and extensive knowledge of the areas we work in. Only candidates who meet our shortlisting criteria will be invited for an interview.</w:t>
      </w:r>
    </w:p>
    <w:p w14:paraId="23EDA6BA" w14:textId="77777777" w:rsidR="00950D87" w:rsidRPr="00AE65E3" w:rsidRDefault="00950D87" w:rsidP="00950D87">
      <w:pPr>
        <w:spacing w:before="188"/>
        <w:ind w:right="108"/>
        <w:jc w:val="both"/>
        <w:outlineLvl w:val="1"/>
        <w:rPr>
          <w:rFonts w:ascii="Calibri" w:eastAsia="Times New Roman" w:hAnsi="Calibri" w:cs="Calibri"/>
          <w:b/>
          <w:color w:val="043249"/>
          <w:sz w:val="24"/>
          <w:szCs w:val="24"/>
          <w:lang w:eastAsia="en-IN"/>
        </w:rPr>
      </w:pPr>
      <w:r w:rsidRPr="00AE65E3">
        <w:rPr>
          <w:rFonts w:ascii="Calibri" w:eastAsia="Times New Roman" w:hAnsi="Calibri" w:cs="Calibri"/>
          <w:b/>
          <w:color w:val="043249"/>
          <w:sz w:val="24"/>
          <w:szCs w:val="24"/>
          <w:lang w:eastAsia="en-IN"/>
        </w:rPr>
        <w:t xml:space="preserve">The above position demands excellent communication, interpersonal and computer skills </w:t>
      </w:r>
      <w:proofErr w:type="gramStart"/>
      <w:r w:rsidRPr="00AE65E3">
        <w:rPr>
          <w:rFonts w:ascii="Calibri" w:eastAsia="Times New Roman" w:hAnsi="Calibri" w:cs="Calibri"/>
          <w:b/>
          <w:color w:val="043249"/>
          <w:sz w:val="24"/>
          <w:szCs w:val="24"/>
          <w:lang w:eastAsia="en-IN"/>
        </w:rPr>
        <w:t>and also</w:t>
      </w:r>
      <w:proofErr w:type="gramEnd"/>
      <w:r w:rsidRPr="00AE65E3">
        <w:rPr>
          <w:rFonts w:ascii="Calibri" w:eastAsia="Times New Roman" w:hAnsi="Calibri" w:cs="Calibri"/>
          <w:b/>
          <w:color w:val="043249"/>
          <w:sz w:val="24"/>
          <w:szCs w:val="24"/>
          <w:lang w:eastAsia="en-IN"/>
        </w:rPr>
        <w:t xml:space="preserve"> involves travel. Preference will be given to candidates who have work experience in the relevant field and local candidates with required experience and </w:t>
      </w:r>
      <w:r>
        <w:rPr>
          <w:rFonts w:ascii="Calibri" w:eastAsia="Times New Roman" w:hAnsi="Calibri" w:cs="Calibri"/>
          <w:b/>
          <w:color w:val="043249"/>
          <w:sz w:val="24"/>
          <w:szCs w:val="24"/>
          <w:lang w:eastAsia="en-IN"/>
        </w:rPr>
        <w:t>skill sets</w:t>
      </w:r>
      <w:r w:rsidRPr="00AE65E3">
        <w:rPr>
          <w:rFonts w:ascii="Calibri" w:eastAsia="Times New Roman" w:hAnsi="Calibri" w:cs="Calibri"/>
          <w:b/>
          <w:color w:val="043249"/>
          <w:sz w:val="24"/>
          <w:szCs w:val="24"/>
          <w:lang w:eastAsia="en-IN"/>
        </w:rPr>
        <w:t>.</w:t>
      </w:r>
    </w:p>
    <w:p w14:paraId="4178E449" w14:textId="10DE28C2" w:rsidR="00336C16" w:rsidRPr="00BF1B81" w:rsidRDefault="00950D87" w:rsidP="00950D87">
      <w:pPr>
        <w:spacing w:before="188"/>
        <w:ind w:right="108"/>
        <w:jc w:val="both"/>
        <w:outlineLvl w:val="1"/>
        <w:rPr>
          <w:rFonts w:ascii="Calibri" w:eastAsia="Times New Roman" w:hAnsi="Calibri" w:cs="Calibri"/>
          <w:b/>
          <w:color w:val="043249"/>
          <w:sz w:val="18"/>
          <w:szCs w:val="18"/>
          <w:lang w:val="en-IN" w:eastAsia="en-IN"/>
        </w:rPr>
      </w:pPr>
      <w:r w:rsidRPr="00AE65E3">
        <w:rPr>
          <w:rFonts w:ascii="Calibri" w:eastAsia="Times New Roman" w:hAnsi="Calibri" w:cs="Calibri"/>
          <w:b/>
          <w:color w:val="043249"/>
          <w:sz w:val="24"/>
          <w:szCs w:val="24"/>
          <w:lang w:eastAsia="en-IN"/>
        </w:rPr>
        <w:t>The above-mentioned position requires outstanding communication, interpersonal, and computer skills, as well as the willingness to travel. Preference will be given to candidates with work experience in the relevant field and local candidates who possess the necessary experience and skill sets.</w:t>
      </w:r>
      <w:r w:rsidR="00BA54C6">
        <w:rPr>
          <w:rFonts w:ascii="Calibri" w:eastAsia="Times New Roman" w:hAnsi="Calibri" w:cs="Calibri"/>
          <w:b/>
          <w:color w:val="043249"/>
          <w:sz w:val="24"/>
          <w:szCs w:val="24"/>
          <w:lang w:eastAsia="en-IN"/>
        </w:rPr>
        <w:br/>
      </w:r>
    </w:p>
    <w:p w14:paraId="55DA98AA" w14:textId="77777777" w:rsidR="00336C16" w:rsidRPr="00336C16" w:rsidRDefault="00336C16" w:rsidP="00336C16">
      <w:pPr>
        <w:tabs>
          <w:tab w:val="left" w:pos="795"/>
          <w:tab w:val="left" w:pos="796"/>
        </w:tabs>
        <w:spacing w:before="196" w:line="278" w:lineRule="auto"/>
        <w:ind w:right="405"/>
        <w:jc w:val="center"/>
        <w:rPr>
          <w:rFonts w:ascii="Calibri" w:hAnsi="Calibri" w:cs="Calibri"/>
          <w:b/>
          <w:bCs/>
          <w:color w:val="037E57"/>
          <w:sz w:val="36"/>
          <w:szCs w:val="36"/>
          <w:u w:val="single"/>
        </w:rPr>
      </w:pPr>
      <w:r w:rsidRPr="00336C16">
        <w:rPr>
          <w:rFonts w:ascii="Calibri" w:hAnsi="Calibri" w:cs="Calibri"/>
          <w:b/>
          <w:bCs/>
          <w:color w:val="037E57"/>
          <w:sz w:val="36"/>
          <w:szCs w:val="36"/>
          <w:u w:val="single"/>
        </w:rPr>
        <w:t>How to apply</w:t>
      </w:r>
    </w:p>
    <w:p w14:paraId="3E1F8AEC" w14:textId="1E6FE081" w:rsidR="00336C16" w:rsidRPr="00070778" w:rsidRDefault="00336C16" w:rsidP="00070778">
      <w:pPr>
        <w:tabs>
          <w:tab w:val="left" w:pos="795"/>
          <w:tab w:val="left" w:pos="796"/>
        </w:tabs>
        <w:spacing w:line="278" w:lineRule="auto"/>
        <w:ind w:right="405"/>
        <w:jc w:val="both"/>
        <w:rPr>
          <w:rFonts w:ascii="Calibri" w:hAnsi="Calibri" w:cs="Calibri"/>
          <w:b/>
          <w:bCs/>
          <w:color w:val="037E57"/>
          <w:sz w:val="24"/>
          <w:szCs w:val="24"/>
          <w:u w:val="single"/>
          <w:lang w:val="en-IN"/>
        </w:rPr>
      </w:pPr>
      <w:r w:rsidRPr="00070778">
        <w:rPr>
          <w:rFonts w:ascii="Calibri" w:eastAsia="Times New Roman" w:hAnsi="Calibri" w:cs="Calibri"/>
          <w:b/>
          <w:color w:val="043249"/>
          <w:sz w:val="24"/>
          <w:szCs w:val="24"/>
          <w:lang w:eastAsia="en-IN"/>
        </w:rPr>
        <w:t xml:space="preserve">Prospective candidates should submit their applications by clicking the </w:t>
      </w:r>
      <w:r w:rsidRPr="00070778">
        <w:rPr>
          <w:rFonts w:ascii="Calibri" w:eastAsia="Times New Roman" w:hAnsi="Calibri" w:cs="Calibri"/>
          <w:b/>
          <w:color w:val="0070C0"/>
          <w:sz w:val="24"/>
          <w:szCs w:val="24"/>
          <w:u w:val="single"/>
          <w:lang w:eastAsia="en-IN"/>
        </w:rPr>
        <w:t xml:space="preserve">"Apply Online" </w:t>
      </w:r>
      <w:r w:rsidRPr="00070778">
        <w:rPr>
          <w:rFonts w:ascii="Calibri" w:eastAsia="Times New Roman" w:hAnsi="Calibri" w:cs="Calibri"/>
          <w:b/>
          <w:color w:val="043249"/>
          <w:sz w:val="24"/>
          <w:szCs w:val="24"/>
          <w:lang w:eastAsia="en-IN"/>
        </w:rPr>
        <w:t>button next to the relevant vacancy on our current openings pag</w:t>
      </w:r>
      <w:r w:rsidRPr="00576C89">
        <w:rPr>
          <w:rFonts w:ascii="Calibri" w:eastAsia="Times New Roman" w:hAnsi="Calibri" w:cs="Calibri"/>
          <w:b/>
          <w:color w:val="043249"/>
          <w:sz w:val="24"/>
          <w:szCs w:val="24"/>
          <w:lang w:eastAsia="en-IN"/>
        </w:rPr>
        <w:t>e</w:t>
      </w:r>
      <w:r w:rsidRPr="00576C89">
        <w:rPr>
          <w:rFonts w:ascii="Calibri" w:hAnsi="Calibri" w:cs="Calibri"/>
          <w:b/>
          <w:bCs/>
          <w:color w:val="037E57"/>
          <w:sz w:val="24"/>
          <w:szCs w:val="24"/>
          <w:lang w:val="en-IN"/>
        </w:rPr>
        <w:t xml:space="preserve"> </w:t>
      </w:r>
      <w:r w:rsidRPr="00576C89">
        <w:rPr>
          <w:rFonts w:ascii="Calibri" w:hAnsi="Calibri" w:cs="Calibri"/>
          <w:b/>
          <w:bCs/>
          <w:sz w:val="24"/>
          <w:szCs w:val="24"/>
          <w:lang w:val="en-IN"/>
        </w:rPr>
        <w:t>at</w:t>
      </w:r>
      <w:r w:rsidRPr="00576C89">
        <w:rPr>
          <w:rFonts w:ascii="Calibri" w:hAnsi="Calibri" w:cs="Calibri"/>
          <w:b/>
          <w:bCs/>
          <w:color w:val="037E57"/>
          <w:sz w:val="24"/>
          <w:szCs w:val="24"/>
          <w:lang w:val="en-IN"/>
        </w:rPr>
        <w:t> </w:t>
      </w:r>
      <w:hyperlink r:id="rId8" w:tgtFrame="_blank" w:history="1">
        <w:r w:rsidRPr="00070778">
          <w:rPr>
            <w:rFonts w:ascii="Calibri" w:hAnsi="Calibri" w:cs="Calibri"/>
            <w:b/>
            <w:bCs/>
            <w:color w:val="0563C1"/>
            <w:sz w:val="24"/>
            <w:szCs w:val="24"/>
            <w:u w:val="single"/>
            <w:lang w:val="en-IN"/>
          </w:rPr>
          <w:t>https://www.khpt.org/work-with-us/</w:t>
        </w:r>
      </w:hyperlink>
      <w:r w:rsidRPr="00070778">
        <w:rPr>
          <w:rFonts w:ascii="Calibri" w:hAnsi="Calibri" w:cs="Calibri"/>
          <w:b/>
          <w:bCs/>
          <w:color w:val="037E57"/>
          <w:sz w:val="24"/>
          <w:szCs w:val="24"/>
          <w:u w:val="single"/>
          <w:lang w:val="en-IN"/>
        </w:rPr>
        <w:t xml:space="preserve">. </w:t>
      </w:r>
      <w:r w:rsidR="00070778">
        <w:rPr>
          <w:rFonts w:ascii="Calibri" w:hAnsi="Calibri" w:cs="Calibri"/>
          <w:b/>
          <w:bCs/>
          <w:color w:val="037E57"/>
          <w:sz w:val="24"/>
          <w:szCs w:val="24"/>
          <w:u w:val="single"/>
          <w:lang w:val="en-IN"/>
        </w:rPr>
        <w:br/>
      </w:r>
    </w:p>
    <w:p w14:paraId="581F5BB5" w14:textId="6E70CDAC" w:rsidR="003205A5" w:rsidRPr="00336C16" w:rsidRDefault="00336C16" w:rsidP="00070778">
      <w:pPr>
        <w:tabs>
          <w:tab w:val="left" w:pos="795"/>
          <w:tab w:val="left" w:pos="796"/>
        </w:tabs>
        <w:spacing w:line="278" w:lineRule="auto"/>
        <w:ind w:right="405"/>
        <w:jc w:val="both"/>
        <w:rPr>
          <w:rFonts w:asciiTheme="minorHAnsi" w:eastAsia="Times New Roman" w:hAnsiTheme="minorHAnsi" w:cstheme="minorHAnsi"/>
          <w:bCs/>
          <w:color w:val="043249"/>
          <w:sz w:val="24"/>
          <w:szCs w:val="24"/>
          <w:lang w:val="en-IN" w:eastAsia="en-IN"/>
        </w:rPr>
      </w:pPr>
      <w:r w:rsidRPr="00336C16">
        <w:rPr>
          <w:rFonts w:ascii="Calibri" w:hAnsi="Calibri" w:cs="Calibri"/>
          <w:b/>
          <w:bCs/>
          <w:color w:val="C00000"/>
          <w:sz w:val="28"/>
          <w:szCs w:val="28"/>
          <w:u w:val="single"/>
          <w:lang w:val="en-IN"/>
        </w:rPr>
        <w:t xml:space="preserve">The deadline for submissions is </w:t>
      </w:r>
      <w:r w:rsidR="00E1371C">
        <w:rPr>
          <w:rFonts w:ascii="Calibri" w:hAnsi="Calibri" w:cs="Calibri"/>
          <w:b/>
          <w:bCs/>
          <w:color w:val="C00000"/>
          <w:sz w:val="28"/>
          <w:szCs w:val="28"/>
          <w:u w:val="single"/>
          <w:lang w:val="en-IN"/>
        </w:rPr>
        <w:t>04</w:t>
      </w:r>
      <w:r w:rsidR="00BA54C6">
        <w:rPr>
          <w:rFonts w:ascii="Calibri" w:hAnsi="Calibri" w:cs="Calibri"/>
          <w:b/>
          <w:bCs/>
          <w:color w:val="C00000"/>
          <w:sz w:val="28"/>
          <w:szCs w:val="28"/>
          <w:u w:val="single"/>
          <w:lang w:val="en-IN"/>
        </w:rPr>
        <w:t>th</w:t>
      </w:r>
      <w:r>
        <w:rPr>
          <w:rFonts w:ascii="Calibri" w:hAnsi="Calibri" w:cs="Calibri"/>
          <w:b/>
          <w:bCs/>
          <w:color w:val="C00000"/>
          <w:sz w:val="28"/>
          <w:szCs w:val="28"/>
          <w:u w:val="single"/>
          <w:lang w:val="en-IN"/>
        </w:rPr>
        <w:t xml:space="preserve"> </w:t>
      </w:r>
      <w:r w:rsidR="00E1371C">
        <w:rPr>
          <w:rFonts w:ascii="Calibri" w:hAnsi="Calibri" w:cs="Calibri"/>
          <w:b/>
          <w:bCs/>
          <w:color w:val="C00000"/>
          <w:sz w:val="28"/>
          <w:szCs w:val="28"/>
          <w:u w:val="single"/>
          <w:lang w:val="en-IN"/>
        </w:rPr>
        <w:t>October</w:t>
      </w:r>
      <w:r w:rsidRPr="00336C16">
        <w:rPr>
          <w:rFonts w:ascii="Calibri" w:hAnsi="Calibri" w:cs="Calibri"/>
          <w:b/>
          <w:bCs/>
          <w:color w:val="C00000"/>
          <w:sz w:val="28"/>
          <w:szCs w:val="28"/>
          <w:u w:val="single"/>
          <w:lang w:val="en-IN"/>
        </w:rPr>
        <w:t xml:space="preserve"> 202</w:t>
      </w:r>
      <w:r w:rsidR="00BA54C6">
        <w:rPr>
          <w:rFonts w:ascii="Calibri" w:hAnsi="Calibri" w:cs="Calibri"/>
          <w:b/>
          <w:bCs/>
          <w:color w:val="C00000"/>
          <w:sz w:val="28"/>
          <w:szCs w:val="28"/>
          <w:u w:val="single"/>
          <w:lang w:val="en-IN"/>
        </w:rPr>
        <w:t>6</w:t>
      </w:r>
    </w:p>
    <w:sectPr w:rsidR="003205A5" w:rsidRPr="00336C16" w:rsidSect="00336C16">
      <w:headerReference w:type="default" r:id="rId9"/>
      <w:pgSz w:w="12240" w:h="15840"/>
      <w:pgMar w:top="1440" w:right="1080" w:bottom="1440" w:left="1080" w:header="720" w:footer="720"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73F52" w14:textId="77777777" w:rsidR="00FB6D73" w:rsidRDefault="00FB6D73" w:rsidP="00E1402D">
      <w:r>
        <w:separator/>
      </w:r>
    </w:p>
  </w:endnote>
  <w:endnote w:type="continuationSeparator" w:id="0">
    <w:p w14:paraId="236EE514" w14:textId="77777777" w:rsidR="00FB6D73" w:rsidRDefault="00FB6D73" w:rsidP="00E1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Kartika">
    <w:altName w:val="Bell MT"/>
    <w:charset w:val="00"/>
    <w:family w:val="roman"/>
    <w:pitch w:val="variable"/>
    <w:sig w:usb0="008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2B652" w14:textId="77777777" w:rsidR="00FB6D73" w:rsidRDefault="00FB6D73" w:rsidP="00E1402D">
      <w:r>
        <w:separator/>
      </w:r>
    </w:p>
  </w:footnote>
  <w:footnote w:type="continuationSeparator" w:id="0">
    <w:p w14:paraId="4FBB16EB" w14:textId="77777777" w:rsidR="00FB6D73" w:rsidRDefault="00FB6D73" w:rsidP="00E14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0B86" w14:textId="24C2E862" w:rsidR="00E1402D" w:rsidRPr="00E1402D" w:rsidRDefault="000558D1" w:rsidP="0099300F">
    <w:pPr>
      <w:pStyle w:val="Header"/>
      <w:tabs>
        <w:tab w:val="clear" w:pos="9026"/>
      </w:tabs>
    </w:pPr>
    <w:r>
      <w:rPr>
        <w:rFonts w:asciiTheme="minorHAnsi" w:hAnsiTheme="minorHAnsi" w:cstheme="minorHAnsi"/>
        <w:b/>
        <w:color w:val="043249"/>
        <w:sz w:val="28"/>
        <w:szCs w:val="28"/>
      </w:rPr>
      <w:t xml:space="preserve">                              </w:t>
    </w:r>
    <w:r w:rsidR="00E1402D">
      <w:rPr>
        <w:rFonts w:asciiTheme="minorHAnsi" w:hAnsiTheme="minorHAnsi" w:cstheme="minorHAnsi"/>
        <w:b/>
        <w:noProof/>
        <w:color w:val="043249"/>
        <w:sz w:val="28"/>
        <w:szCs w:val="28"/>
      </w:rPr>
      <w:t xml:space="preserve">                                                                                                    </w:t>
    </w:r>
    <w:r w:rsidR="0099300F">
      <w:rPr>
        <w:rFonts w:asciiTheme="minorHAnsi" w:hAnsiTheme="minorHAnsi" w:cstheme="minorHAnsi"/>
        <w:b/>
        <w:noProof/>
        <w:color w:val="043249"/>
        <w:sz w:val="28"/>
        <w:szCs w:val="28"/>
        <w:lang w:val="en-IN" w:eastAsia="en-IN"/>
      </w:rPr>
      <w:drawing>
        <wp:inline distT="0" distB="0" distL="0" distR="0" wp14:anchorId="6459BCC2" wp14:editId="61AB516A">
          <wp:extent cx="963295" cy="457200"/>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C456F"/>
    <w:multiLevelType w:val="hybridMultilevel"/>
    <w:tmpl w:val="ED4866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BEF5436"/>
    <w:multiLevelType w:val="hybridMultilevel"/>
    <w:tmpl w:val="E8C452B8"/>
    <w:lvl w:ilvl="0" w:tplc="E710D2A6">
      <w:start w:val="1"/>
      <w:numFmt w:val="decimal"/>
      <w:lvlText w:val="%1."/>
      <w:lvlJc w:val="left"/>
      <w:pPr>
        <w:ind w:left="118" w:hanging="677"/>
      </w:pPr>
      <w:rPr>
        <w:rFonts w:ascii="Arial" w:eastAsia="Arial" w:hAnsi="Arial" w:cs="Arial" w:hint="default"/>
        <w:b/>
        <w:bCs/>
        <w:color w:val="BF0000"/>
        <w:spacing w:val="0"/>
        <w:w w:val="99"/>
        <w:sz w:val="30"/>
        <w:szCs w:val="30"/>
        <w:lang w:val="en-US" w:eastAsia="en-US" w:bidi="ar-SA"/>
      </w:rPr>
    </w:lvl>
    <w:lvl w:ilvl="1" w:tplc="A2F62290">
      <w:numFmt w:val="bullet"/>
      <w:lvlText w:val=""/>
      <w:lvlJc w:val="left"/>
      <w:pPr>
        <w:ind w:left="795" w:hanging="338"/>
      </w:pPr>
      <w:rPr>
        <w:rFonts w:ascii="Symbol" w:eastAsia="Symbol" w:hAnsi="Symbol" w:cs="Symbol" w:hint="default"/>
        <w:w w:val="102"/>
        <w:sz w:val="22"/>
        <w:szCs w:val="22"/>
        <w:lang w:val="en-US" w:eastAsia="en-US" w:bidi="ar-SA"/>
      </w:rPr>
    </w:lvl>
    <w:lvl w:ilvl="2" w:tplc="3106168C">
      <w:numFmt w:val="bullet"/>
      <w:lvlText w:val="•"/>
      <w:lvlJc w:val="left"/>
      <w:pPr>
        <w:ind w:left="1757" w:hanging="338"/>
      </w:pPr>
      <w:rPr>
        <w:rFonts w:hint="default"/>
        <w:lang w:val="en-US" w:eastAsia="en-US" w:bidi="ar-SA"/>
      </w:rPr>
    </w:lvl>
    <w:lvl w:ilvl="3" w:tplc="35B85070">
      <w:numFmt w:val="bullet"/>
      <w:lvlText w:val="•"/>
      <w:lvlJc w:val="left"/>
      <w:pPr>
        <w:ind w:left="2715" w:hanging="338"/>
      </w:pPr>
      <w:rPr>
        <w:rFonts w:hint="default"/>
        <w:lang w:val="en-US" w:eastAsia="en-US" w:bidi="ar-SA"/>
      </w:rPr>
    </w:lvl>
    <w:lvl w:ilvl="4" w:tplc="5EA8C562">
      <w:numFmt w:val="bullet"/>
      <w:lvlText w:val="•"/>
      <w:lvlJc w:val="left"/>
      <w:pPr>
        <w:ind w:left="3673" w:hanging="338"/>
      </w:pPr>
      <w:rPr>
        <w:rFonts w:hint="default"/>
        <w:lang w:val="en-US" w:eastAsia="en-US" w:bidi="ar-SA"/>
      </w:rPr>
    </w:lvl>
    <w:lvl w:ilvl="5" w:tplc="CF7C53AA">
      <w:numFmt w:val="bullet"/>
      <w:lvlText w:val="•"/>
      <w:lvlJc w:val="left"/>
      <w:pPr>
        <w:ind w:left="4631" w:hanging="338"/>
      </w:pPr>
      <w:rPr>
        <w:rFonts w:hint="default"/>
        <w:lang w:val="en-US" w:eastAsia="en-US" w:bidi="ar-SA"/>
      </w:rPr>
    </w:lvl>
    <w:lvl w:ilvl="6" w:tplc="21EA5B7C">
      <w:numFmt w:val="bullet"/>
      <w:lvlText w:val="•"/>
      <w:lvlJc w:val="left"/>
      <w:pPr>
        <w:ind w:left="5588" w:hanging="338"/>
      </w:pPr>
      <w:rPr>
        <w:rFonts w:hint="default"/>
        <w:lang w:val="en-US" w:eastAsia="en-US" w:bidi="ar-SA"/>
      </w:rPr>
    </w:lvl>
    <w:lvl w:ilvl="7" w:tplc="0FDA5C1A">
      <w:numFmt w:val="bullet"/>
      <w:lvlText w:val="•"/>
      <w:lvlJc w:val="left"/>
      <w:pPr>
        <w:ind w:left="6546" w:hanging="338"/>
      </w:pPr>
      <w:rPr>
        <w:rFonts w:hint="default"/>
        <w:lang w:val="en-US" w:eastAsia="en-US" w:bidi="ar-SA"/>
      </w:rPr>
    </w:lvl>
    <w:lvl w:ilvl="8" w:tplc="D012DF34">
      <w:numFmt w:val="bullet"/>
      <w:lvlText w:val="•"/>
      <w:lvlJc w:val="left"/>
      <w:pPr>
        <w:ind w:left="7504" w:hanging="338"/>
      </w:pPr>
      <w:rPr>
        <w:rFonts w:hint="default"/>
        <w:lang w:val="en-US" w:eastAsia="en-US" w:bidi="ar-SA"/>
      </w:rPr>
    </w:lvl>
  </w:abstractNum>
  <w:abstractNum w:abstractNumId="2" w15:restartNumberingAfterBreak="0">
    <w:nsid w:val="1EC8092C"/>
    <w:multiLevelType w:val="multilevel"/>
    <w:tmpl w:val="2DB4DFA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48C425E"/>
    <w:multiLevelType w:val="hybridMultilevel"/>
    <w:tmpl w:val="A1DE37B0"/>
    <w:lvl w:ilvl="0" w:tplc="61A469A4">
      <w:start w:val="1"/>
      <w:numFmt w:val="bullet"/>
      <w:lvlText w:val=""/>
      <w:lvlJc w:val="left"/>
      <w:pPr>
        <w:tabs>
          <w:tab w:val="num" w:pos="1152"/>
        </w:tabs>
        <w:ind w:left="1152" w:hanging="432"/>
      </w:pPr>
      <w:rPr>
        <w:rFonts w:ascii="Symbol" w:hAnsi="Symbol" w:hint="default"/>
      </w:rPr>
    </w:lvl>
    <w:lvl w:ilvl="1" w:tplc="04090003">
      <w:start w:val="1"/>
      <w:numFmt w:val="bullet"/>
      <w:lvlText w:val="o"/>
      <w:lvlJc w:val="left"/>
      <w:pPr>
        <w:tabs>
          <w:tab w:val="num" w:pos="2088"/>
        </w:tabs>
        <w:ind w:left="2088" w:hanging="360"/>
      </w:pPr>
      <w:rPr>
        <w:rFonts w:ascii="Courier New" w:hAnsi="Courier New" w:cs="Times New Roman" w:hint="default"/>
      </w:rPr>
    </w:lvl>
    <w:lvl w:ilvl="2" w:tplc="04090005">
      <w:start w:val="1"/>
      <w:numFmt w:val="bullet"/>
      <w:lvlText w:val=""/>
      <w:lvlJc w:val="left"/>
      <w:pPr>
        <w:tabs>
          <w:tab w:val="num" w:pos="2808"/>
        </w:tabs>
        <w:ind w:left="2808" w:hanging="360"/>
      </w:pPr>
      <w:rPr>
        <w:rFonts w:ascii="Wingdings" w:hAnsi="Wingdings" w:hint="default"/>
      </w:rPr>
    </w:lvl>
    <w:lvl w:ilvl="3" w:tplc="04090001">
      <w:start w:val="1"/>
      <w:numFmt w:val="bullet"/>
      <w:lvlText w:val=""/>
      <w:lvlJc w:val="left"/>
      <w:pPr>
        <w:tabs>
          <w:tab w:val="num" w:pos="3528"/>
        </w:tabs>
        <w:ind w:left="3528" w:hanging="360"/>
      </w:pPr>
      <w:rPr>
        <w:rFonts w:ascii="Symbol" w:hAnsi="Symbol" w:hint="default"/>
      </w:rPr>
    </w:lvl>
    <w:lvl w:ilvl="4" w:tplc="04090003">
      <w:start w:val="1"/>
      <w:numFmt w:val="bullet"/>
      <w:lvlText w:val="o"/>
      <w:lvlJc w:val="left"/>
      <w:pPr>
        <w:tabs>
          <w:tab w:val="num" w:pos="4248"/>
        </w:tabs>
        <w:ind w:left="4248" w:hanging="360"/>
      </w:pPr>
      <w:rPr>
        <w:rFonts w:ascii="Courier New" w:hAnsi="Courier New" w:cs="Times New Roman" w:hint="default"/>
      </w:rPr>
    </w:lvl>
    <w:lvl w:ilvl="5" w:tplc="04090005">
      <w:start w:val="1"/>
      <w:numFmt w:val="bullet"/>
      <w:lvlText w:val=""/>
      <w:lvlJc w:val="left"/>
      <w:pPr>
        <w:tabs>
          <w:tab w:val="num" w:pos="4968"/>
        </w:tabs>
        <w:ind w:left="4968" w:hanging="360"/>
      </w:pPr>
      <w:rPr>
        <w:rFonts w:ascii="Wingdings" w:hAnsi="Wingdings" w:hint="default"/>
      </w:rPr>
    </w:lvl>
    <w:lvl w:ilvl="6" w:tplc="04090001">
      <w:start w:val="1"/>
      <w:numFmt w:val="bullet"/>
      <w:lvlText w:val=""/>
      <w:lvlJc w:val="left"/>
      <w:pPr>
        <w:tabs>
          <w:tab w:val="num" w:pos="5688"/>
        </w:tabs>
        <w:ind w:left="5688" w:hanging="360"/>
      </w:pPr>
      <w:rPr>
        <w:rFonts w:ascii="Symbol" w:hAnsi="Symbol" w:hint="default"/>
      </w:rPr>
    </w:lvl>
    <w:lvl w:ilvl="7" w:tplc="04090003">
      <w:start w:val="1"/>
      <w:numFmt w:val="bullet"/>
      <w:lvlText w:val="o"/>
      <w:lvlJc w:val="left"/>
      <w:pPr>
        <w:tabs>
          <w:tab w:val="num" w:pos="6408"/>
        </w:tabs>
        <w:ind w:left="6408" w:hanging="360"/>
      </w:pPr>
      <w:rPr>
        <w:rFonts w:ascii="Courier New" w:hAnsi="Courier New" w:cs="Times New Roman" w:hint="default"/>
      </w:rPr>
    </w:lvl>
    <w:lvl w:ilvl="8" w:tplc="04090005">
      <w:start w:val="1"/>
      <w:numFmt w:val="bullet"/>
      <w:lvlText w:val=""/>
      <w:lvlJc w:val="left"/>
      <w:pPr>
        <w:tabs>
          <w:tab w:val="num" w:pos="7128"/>
        </w:tabs>
        <w:ind w:left="7128" w:hanging="360"/>
      </w:pPr>
      <w:rPr>
        <w:rFonts w:ascii="Wingdings" w:hAnsi="Wingdings" w:hint="default"/>
      </w:rPr>
    </w:lvl>
  </w:abstractNum>
  <w:abstractNum w:abstractNumId="4" w15:restartNumberingAfterBreak="0">
    <w:nsid w:val="25F43233"/>
    <w:multiLevelType w:val="hybridMultilevel"/>
    <w:tmpl w:val="DD4C5EA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4002CC"/>
    <w:multiLevelType w:val="hybridMultilevel"/>
    <w:tmpl w:val="FC26032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6" w15:restartNumberingAfterBreak="0">
    <w:nsid w:val="2D52547F"/>
    <w:multiLevelType w:val="hybridMultilevel"/>
    <w:tmpl w:val="C128BB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EFE01FE"/>
    <w:multiLevelType w:val="hybridMultilevel"/>
    <w:tmpl w:val="2FA2C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33B1D13"/>
    <w:multiLevelType w:val="hybridMultilevel"/>
    <w:tmpl w:val="897E10C8"/>
    <w:lvl w:ilvl="0" w:tplc="E89EA2EA">
      <w:numFmt w:val="bullet"/>
      <w:lvlText w:val=""/>
      <w:lvlJc w:val="left"/>
      <w:pPr>
        <w:ind w:left="741" w:hanging="360"/>
      </w:pPr>
      <w:rPr>
        <w:rFonts w:ascii="Symbol" w:eastAsia="Arial MT" w:hAnsi="Symbol" w:cstheme="minorHAnsi" w:hint="default"/>
      </w:rPr>
    </w:lvl>
    <w:lvl w:ilvl="1" w:tplc="40090003" w:tentative="1">
      <w:start w:val="1"/>
      <w:numFmt w:val="bullet"/>
      <w:lvlText w:val="o"/>
      <w:lvlJc w:val="left"/>
      <w:pPr>
        <w:ind w:left="1461" w:hanging="360"/>
      </w:pPr>
      <w:rPr>
        <w:rFonts w:ascii="Courier New" w:hAnsi="Courier New" w:cs="Courier New" w:hint="default"/>
      </w:rPr>
    </w:lvl>
    <w:lvl w:ilvl="2" w:tplc="40090005" w:tentative="1">
      <w:start w:val="1"/>
      <w:numFmt w:val="bullet"/>
      <w:lvlText w:val=""/>
      <w:lvlJc w:val="left"/>
      <w:pPr>
        <w:ind w:left="2181" w:hanging="360"/>
      </w:pPr>
      <w:rPr>
        <w:rFonts w:ascii="Wingdings" w:hAnsi="Wingdings" w:hint="default"/>
      </w:rPr>
    </w:lvl>
    <w:lvl w:ilvl="3" w:tplc="40090001" w:tentative="1">
      <w:start w:val="1"/>
      <w:numFmt w:val="bullet"/>
      <w:lvlText w:val=""/>
      <w:lvlJc w:val="left"/>
      <w:pPr>
        <w:ind w:left="2901" w:hanging="360"/>
      </w:pPr>
      <w:rPr>
        <w:rFonts w:ascii="Symbol" w:hAnsi="Symbol" w:hint="default"/>
      </w:rPr>
    </w:lvl>
    <w:lvl w:ilvl="4" w:tplc="40090003" w:tentative="1">
      <w:start w:val="1"/>
      <w:numFmt w:val="bullet"/>
      <w:lvlText w:val="o"/>
      <w:lvlJc w:val="left"/>
      <w:pPr>
        <w:ind w:left="3621" w:hanging="360"/>
      </w:pPr>
      <w:rPr>
        <w:rFonts w:ascii="Courier New" w:hAnsi="Courier New" w:cs="Courier New" w:hint="default"/>
      </w:rPr>
    </w:lvl>
    <w:lvl w:ilvl="5" w:tplc="40090005" w:tentative="1">
      <w:start w:val="1"/>
      <w:numFmt w:val="bullet"/>
      <w:lvlText w:val=""/>
      <w:lvlJc w:val="left"/>
      <w:pPr>
        <w:ind w:left="4341" w:hanging="360"/>
      </w:pPr>
      <w:rPr>
        <w:rFonts w:ascii="Wingdings" w:hAnsi="Wingdings" w:hint="default"/>
      </w:rPr>
    </w:lvl>
    <w:lvl w:ilvl="6" w:tplc="40090001" w:tentative="1">
      <w:start w:val="1"/>
      <w:numFmt w:val="bullet"/>
      <w:lvlText w:val=""/>
      <w:lvlJc w:val="left"/>
      <w:pPr>
        <w:ind w:left="5061" w:hanging="360"/>
      </w:pPr>
      <w:rPr>
        <w:rFonts w:ascii="Symbol" w:hAnsi="Symbol" w:hint="default"/>
      </w:rPr>
    </w:lvl>
    <w:lvl w:ilvl="7" w:tplc="40090003" w:tentative="1">
      <w:start w:val="1"/>
      <w:numFmt w:val="bullet"/>
      <w:lvlText w:val="o"/>
      <w:lvlJc w:val="left"/>
      <w:pPr>
        <w:ind w:left="5781" w:hanging="360"/>
      </w:pPr>
      <w:rPr>
        <w:rFonts w:ascii="Courier New" w:hAnsi="Courier New" w:cs="Courier New" w:hint="default"/>
      </w:rPr>
    </w:lvl>
    <w:lvl w:ilvl="8" w:tplc="40090005" w:tentative="1">
      <w:start w:val="1"/>
      <w:numFmt w:val="bullet"/>
      <w:lvlText w:val=""/>
      <w:lvlJc w:val="left"/>
      <w:pPr>
        <w:ind w:left="6501" w:hanging="360"/>
      </w:pPr>
      <w:rPr>
        <w:rFonts w:ascii="Wingdings" w:hAnsi="Wingdings" w:hint="default"/>
      </w:rPr>
    </w:lvl>
  </w:abstractNum>
  <w:abstractNum w:abstractNumId="9" w15:restartNumberingAfterBreak="0">
    <w:nsid w:val="3ED114FD"/>
    <w:multiLevelType w:val="hybridMultilevel"/>
    <w:tmpl w:val="B124278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0" w15:restartNumberingAfterBreak="0">
    <w:nsid w:val="44541161"/>
    <w:multiLevelType w:val="hybridMultilevel"/>
    <w:tmpl w:val="BA5003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93C50FE"/>
    <w:multiLevelType w:val="hybridMultilevel"/>
    <w:tmpl w:val="A78AC380"/>
    <w:lvl w:ilvl="0" w:tplc="0C090001">
      <w:start w:val="1"/>
      <w:numFmt w:val="bullet"/>
      <w:lvlText w:val=""/>
      <w:lvlJc w:val="left"/>
      <w:pPr>
        <w:ind w:left="1140" w:hanging="420"/>
      </w:pPr>
      <w:rPr>
        <w:rFonts w:ascii="Symbol" w:hAnsi="Symbol"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2" w15:restartNumberingAfterBreak="0">
    <w:nsid w:val="4FBC2EFA"/>
    <w:multiLevelType w:val="hybridMultilevel"/>
    <w:tmpl w:val="DB724BC6"/>
    <w:lvl w:ilvl="0" w:tplc="AED6F7BE">
      <w:numFmt w:val="bullet"/>
      <w:lvlText w:val="•"/>
      <w:lvlJc w:val="left"/>
      <w:pPr>
        <w:ind w:left="720" w:hanging="360"/>
      </w:pPr>
      <w:rPr>
        <w:rFonts w:ascii="Cambria" w:eastAsiaTheme="minorHAnsi" w:hAnsi="Cambria" w:cstheme="minorHAns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5097721D"/>
    <w:multiLevelType w:val="hybridMultilevel"/>
    <w:tmpl w:val="48F41BDE"/>
    <w:lvl w:ilvl="0" w:tplc="40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1393A0C"/>
    <w:multiLevelType w:val="hybridMultilevel"/>
    <w:tmpl w:val="2138D19A"/>
    <w:lvl w:ilvl="0" w:tplc="0C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60F4457"/>
    <w:multiLevelType w:val="hybridMultilevel"/>
    <w:tmpl w:val="11DC816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9457169"/>
    <w:multiLevelType w:val="multilevel"/>
    <w:tmpl w:val="8D66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A05D9E"/>
    <w:multiLevelType w:val="hybridMultilevel"/>
    <w:tmpl w:val="E0BAD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C073EF2"/>
    <w:multiLevelType w:val="hybridMultilevel"/>
    <w:tmpl w:val="2D406BF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5D1A7B57"/>
    <w:multiLevelType w:val="hybridMultilevel"/>
    <w:tmpl w:val="D7B85F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F542AB1"/>
    <w:multiLevelType w:val="hybridMultilevel"/>
    <w:tmpl w:val="04DE0B88"/>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7455419F"/>
    <w:multiLevelType w:val="hybridMultilevel"/>
    <w:tmpl w:val="7D52464E"/>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C410E40"/>
    <w:multiLevelType w:val="hybridMultilevel"/>
    <w:tmpl w:val="94646F28"/>
    <w:lvl w:ilvl="0" w:tplc="BB3C9C02">
      <w:numFmt w:val="bullet"/>
      <w:lvlText w:val="•"/>
      <w:lvlJc w:val="left"/>
      <w:pPr>
        <w:ind w:left="1080" w:hanging="720"/>
      </w:pPr>
      <w:rPr>
        <w:rFonts w:ascii="Book Antiqua" w:eastAsia="Times New Roman" w:hAnsi="Book Antiqua" w:cs="Segoe U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679040423">
    <w:abstractNumId w:val="1"/>
  </w:num>
  <w:num w:numId="2" w16cid:durableId="1347711652">
    <w:abstractNumId w:val="17"/>
  </w:num>
  <w:num w:numId="3" w16cid:durableId="281616641">
    <w:abstractNumId w:val="19"/>
  </w:num>
  <w:num w:numId="4" w16cid:durableId="683478460">
    <w:abstractNumId w:val="13"/>
  </w:num>
  <w:num w:numId="5" w16cid:durableId="1910461650">
    <w:abstractNumId w:val="14"/>
  </w:num>
  <w:num w:numId="6" w16cid:durableId="1650288113">
    <w:abstractNumId w:val="11"/>
  </w:num>
  <w:num w:numId="7" w16cid:durableId="309599593">
    <w:abstractNumId w:val="0"/>
  </w:num>
  <w:num w:numId="8" w16cid:durableId="1651052240">
    <w:abstractNumId w:val="18"/>
  </w:num>
  <w:num w:numId="9" w16cid:durableId="1378092960">
    <w:abstractNumId w:val="5"/>
  </w:num>
  <w:num w:numId="10" w16cid:durableId="118725508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89037985">
    <w:abstractNumId w:val="3"/>
  </w:num>
  <w:num w:numId="12" w16cid:durableId="1112094534">
    <w:abstractNumId w:val="4"/>
    <w:lvlOverride w:ilvl="0">
      <w:startOverride w:val="1"/>
    </w:lvlOverride>
    <w:lvlOverride w:ilvl="1"/>
    <w:lvlOverride w:ilvl="2"/>
    <w:lvlOverride w:ilvl="3"/>
    <w:lvlOverride w:ilvl="4"/>
    <w:lvlOverride w:ilvl="5"/>
    <w:lvlOverride w:ilvl="6"/>
    <w:lvlOverride w:ilvl="7"/>
    <w:lvlOverride w:ilvl="8"/>
  </w:num>
  <w:num w:numId="13" w16cid:durableId="1920752272">
    <w:abstractNumId w:val="9"/>
  </w:num>
  <w:num w:numId="14" w16cid:durableId="691341618">
    <w:abstractNumId w:val="12"/>
  </w:num>
  <w:num w:numId="15" w16cid:durableId="1797485540">
    <w:abstractNumId w:val="10"/>
  </w:num>
  <w:num w:numId="16" w16cid:durableId="1264190536">
    <w:abstractNumId w:val="16"/>
  </w:num>
  <w:num w:numId="17" w16cid:durableId="1688675237">
    <w:abstractNumId w:val="15"/>
  </w:num>
  <w:num w:numId="18" w16cid:durableId="442652692">
    <w:abstractNumId w:val="21"/>
  </w:num>
  <w:num w:numId="19" w16cid:durableId="541986418">
    <w:abstractNumId w:val="20"/>
  </w:num>
  <w:num w:numId="20" w16cid:durableId="515271546">
    <w:abstractNumId w:val="7"/>
  </w:num>
  <w:num w:numId="21" w16cid:durableId="173425194">
    <w:abstractNumId w:val="6"/>
  </w:num>
  <w:num w:numId="22" w16cid:durableId="728579438">
    <w:abstractNumId w:val="22"/>
  </w:num>
  <w:num w:numId="23" w16cid:durableId="9318584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A0E"/>
    <w:rsid w:val="0000113F"/>
    <w:rsid w:val="0001136E"/>
    <w:rsid w:val="0001445C"/>
    <w:rsid w:val="0001523A"/>
    <w:rsid w:val="0001667F"/>
    <w:rsid w:val="00016F87"/>
    <w:rsid w:val="00026FC1"/>
    <w:rsid w:val="000558D1"/>
    <w:rsid w:val="0006089E"/>
    <w:rsid w:val="0006270E"/>
    <w:rsid w:val="00065A25"/>
    <w:rsid w:val="00070778"/>
    <w:rsid w:val="000813EB"/>
    <w:rsid w:val="00097F9D"/>
    <w:rsid w:val="000A642A"/>
    <w:rsid w:val="000A7C1D"/>
    <w:rsid w:val="000B4DE4"/>
    <w:rsid w:val="000C46C4"/>
    <w:rsid w:val="000E0BF1"/>
    <w:rsid w:val="000E65D7"/>
    <w:rsid w:val="000F6385"/>
    <w:rsid w:val="001233CC"/>
    <w:rsid w:val="0012444F"/>
    <w:rsid w:val="00134BA2"/>
    <w:rsid w:val="00141F3E"/>
    <w:rsid w:val="00157928"/>
    <w:rsid w:val="00163A57"/>
    <w:rsid w:val="00175AFC"/>
    <w:rsid w:val="00187315"/>
    <w:rsid w:val="00196EA1"/>
    <w:rsid w:val="001A6521"/>
    <w:rsid w:val="001C4E90"/>
    <w:rsid w:val="001E1CB4"/>
    <w:rsid w:val="001F643F"/>
    <w:rsid w:val="00211108"/>
    <w:rsid w:val="0023636C"/>
    <w:rsid w:val="002378BF"/>
    <w:rsid w:val="00237CCC"/>
    <w:rsid w:val="00245120"/>
    <w:rsid w:val="0025666B"/>
    <w:rsid w:val="00262217"/>
    <w:rsid w:val="0027182B"/>
    <w:rsid w:val="0027297A"/>
    <w:rsid w:val="002776CC"/>
    <w:rsid w:val="00285EFF"/>
    <w:rsid w:val="00290B45"/>
    <w:rsid w:val="00292509"/>
    <w:rsid w:val="002B1924"/>
    <w:rsid w:val="002B2088"/>
    <w:rsid w:val="002B46FC"/>
    <w:rsid w:val="002C3FA6"/>
    <w:rsid w:val="002C4F93"/>
    <w:rsid w:val="002C6767"/>
    <w:rsid w:val="002D76F3"/>
    <w:rsid w:val="002E41E1"/>
    <w:rsid w:val="002E4325"/>
    <w:rsid w:val="002E62C3"/>
    <w:rsid w:val="00301D46"/>
    <w:rsid w:val="00301E96"/>
    <w:rsid w:val="0031474A"/>
    <w:rsid w:val="00316D66"/>
    <w:rsid w:val="003205A5"/>
    <w:rsid w:val="0032185B"/>
    <w:rsid w:val="00336C16"/>
    <w:rsid w:val="003749E9"/>
    <w:rsid w:val="003755B8"/>
    <w:rsid w:val="003779C8"/>
    <w:rsid w:val="00390D79"/>
    <w:rsid w:val="003C548C"/>
    <w:rsid w:val="003F5DF0"/>
    <w:rsid w:val="00402F96"/>
    <w:rsid w:val="00404641"/>
    <w:rsid w:val="00414D6E"/>
    <w:rsid w:val="004229E8"/>
    <w:rsid w:val="00437AA0"/>
    <w:rsid w:val="004710F9"/>
    <w:rsid w:val="00491CED"/>
    <w:rsid w:val="00496F8B"/>
    <w:rsid w:val="004A70B4"/>
    <w:rsid w:val="004E2C71"/>
    <w:rsid w:val="004F32FF"/>
    <w:rsid w:val="00505F55"/>
    <w:rsid w:val="00515ABD"/>
    <w:rsid w:val="0051714A"/>
    <w:rsid w:val="00545A54"/>
    <w:rsid w:val="00576C89"/>
    <w:rsid w:val="00581E11"/>
    <w:rsid w:val="00590BD4"/>
    <w:rsid w:val="005A2DC9"/>
    <w:rsid w:val="005A7674"/>
    <w:rsid w:val="005C4547"/>
    <w:rsid w:val="005C4DB0"/>
    <w:rsid w:val="005C751F"/>
    <w:rsid w:val="005F132F"/>
    <w:rsid w:val="005F196E"/>
    <w:rsid w:val="00607541"/>
    <w:rsid w:val="0063421F"/>
    <w:rsid w:val="00640B94"/>
    <w:rsid w:val="00670566"/>
    <w:rsid w:val="00674124"/>
    <w:rsid w:val="00693F2B"/>
    <w:rsid w:val="00696A34"/>
    <w:rsid w:val="006A78D8"/>
    <w:rsid w:val="006B484C"/>
    <w:rsid w:val="006C348A"/>
    <w:rsid w:val="006C63C2"/>
    <w:rsid w:val="006E57CC"/>
    <w:rsid w:val="006F1C8B"/>
    <w:rsid w:val="00710794"/>
    <w:rsid w:val="0071191F"/>
    <w:rsid w:val="00711B40"/>
    <w:rsid w:val="00743D0B"/>
    <w:rsid w:val="00775860"/>
    <w:rsid w:val="00787802"/>
    <w:rsid w:val="00787CC1"/>
    <w:rsid w:val="007F6F53"/>
    <w:rsid w:val="0082386A"/>
    <w:rsid w:val="008245AC"/>
    <w:rsid w:val="00824735"/>
    <w:rsid w:val="00836B59"/>
    <w:rsid w:val="008468E9"/>
    <w:rsid w:val="00850292"/>
    <w:rsid w:val="008845E7"/>
    <w:rsid w:val="0088677E"/>
    <w:rsid w:val="00895005"/>
    <w:rsid w:val="0089712A"/>
    <w:rsid w:val="008A2A13"/>
    <w:rsid w:val="008D1EA2"/>
    <w:rsid w:val="008D2282"/>
    <w:rsid w:val="008D4979"/>
    <w:rsid w:val="008D592A"/>
    <w:rsid w:val="008E6CD7"/>
    <w:rsid w:val="008F0B0B"/>
    <w:rsid w:val="00900094"/>
    <w:rsid w:val="00911ED5"/>
    <w:rsid w:val="00913E24"/>
    <w:rsid w:val="0092659C"/>
    <w:rsid w:val="00932413"/>
    <w:rsid w:val="0093465C"/>
    <w:rsid w:val="00940FDB"/>
    <w:rsid w:val="00944E48"/>
    <w:rsid w:val="009457EB"/>
    <w:rsid w:val="00950D87"/>
    <w:rsid w:val="009560B5"/>
    <w:rsid w:val="0095706E"/>
    <w:rsid w:val="009766D9"/>
    <w:rsid w:val="0099300F"/>
    <w:rsid w:val="00995002"/>
    <w:rsid w:val="009C0458"/>
    <w:rsid w:val="009C5A28"/>
    <w:rsid w:val="00A06191"/>
    <w:rsid w:val="00A13062"/>
    <w:rsid w:val="00A15025"/>
    <w:rsid w:val="00A250EE"/>
    <w:rsid w:val="00A5249F"/>
    <w:rsid w:val="00A603E4"/>
    <w:rsid w:val="00A96355"/>
    <w:rsid w:val="00AA6027"/>
    <w:rsid w:val="00AD3CC7"/>
    <w:rsid w:val="00AE03CD"/>
    <w:rsid w:val="00AE28CF"/>
    <w:rsid w:val="00AF0386"/>
    <w:rsid w:val="00B161FC"/>
    <w:rsid w:val="00B21D6C"/>
    <w:rsid w:val="00B370E4"/>
    <w:rsid w:val="00B378FA"/>
    <w:rsid w:val="00B43B97"/>
    <w:rsid w:val="00B45EE2"/>
    <w:rsid w:val="00B77C58"/>
    <w:rsid w:val="00B8234F"/>
    <w:rsid w:val="00B874FB"/>
    <w:rsid w:val="00B87512"/>
    <w:rsid w:val="00B95F47"/>
    <w:rsid w:val="00B96645"/>
    <w:rsid w:val="00B9705E"/>
    <w:rsid w:val="00BA0BE9"/>
    <w:rsid w:val="00BA54C6"/>
    <w:rsid w:val="00BA6C0F"/>
    <w:rsid w:val="00BB079D"/>
    <w:rsid w:val="00BC14C9"/>
    <w:rsid w:val="00BC1A60"/>
    <w:rsid w:val="00BD4BB8"/>
    <w:rsid w:val="00BD5D71"/>
    <w:rsid w:val="00BD62A8"/>
    <w:rsid w:val="00BE14F4"/>
    <w:rsid w:val="00BE2AA1"/>
    <w:rsid w:val="00BF1B81"/>
    <w:rsid w:val="00C01054"/>
    <w:rsid w:val="00C03D11"/>
    <w:rsid w:val="00C04AB7"/>
    <w:rsid w:val="00C2534A"/>
    <w:rsid w:val="00C50BC3"/>
    <w:rsid w:val="00C62865"/>
    <w:rsid w:val="00C95A5F"/>
    <w:rsid w:val="00CA53CC"/>
    <w:rsid w:val="00CB19E5"/>
    <w:rsid w:val="00CC077B"/>
    <w:rsid w:val="00CC6F84"/>
    <w:rsid w:val="00CD0568"/>
    <w:rsid w:val="00CE04F8"/>
    <w:rsid w:val="00D03876"/>
    <w:rsid w:val="00D12A38"/>
    <w:rsid w:val="00D170C2"/>
    <w:rsid w:val="00D332A4"/>
    <w:rsid w:val="00D3389D"/>
    <w:rsid w:val="00D451D8"/>
    <w:rsid w:val="00D454EB"/>
    <w:rsid w:val="00D57192"/>
    <w:rsid w:val="00D7037F"/>
    <w:rsid w:val="00D70ED6"/>
    <w:rsid w:val="00D722D0"/>
    <w:rsid w:val="00D80C32"/>
    <w:rsid w:val="00DA6C5F"/>
    <w:rsid w:val="00DC178C"/>
    <w:rsid w:val="00DF4E41"/>
    <w:rsid w:val="00E00489"/>
    <w:rsid w:val="00E076A9"/>
    <w:rsid w:val="00E1371C"/>
    <w:rsid w:val="00E1402D"/>
    <w:rsid w:val="00E21F85"/>
    <w:rsid w:val="00E24FC8"/>
    <w:rsid w:val="00E255FC"/>
    <w:rsid w:val="00E64707"/>
    <w:rsid w:val="00E70548"/>
    <w:rsid w:val="00EA12CA"/>
    <w:rsid w:val="00EA167F"/>
    <w:rsid w:val="00EC6F5B"/>
    <w:rsid w:val="00ED13D3"/>
    <w:rsid w:val="00F00C21"/>
    <w:rsid w:val="00F12A0E"/>
    <w:rsid w:val="00F25944"/>
    <w:rsid w:val="00F26E64"/>
    <w:rsid w:val="00F41D88"/>
    <w:rsid w:val="00F53ACD"/>
    <w:rsid w:val="00F54C17"/>
    <w:rsid w:val="00F6472A"/>
    <w:rsid w:val="00F9364D"/>
    <w:rsid w:val="00FB6D73"/>
    <w:rsid w:val="00FC7F8E"/>
    <w:rsid w:val="00FE3A06"/>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D54F1"/>
  <w15:docId w15:val="{F206ABC1-8E2F-4B09-9CD6-A7A7E789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6"/>
      <w:ind w:left="118"/>
      <w:jc w:val="both"/>
      <w:outlineLvl w:val="0"/>
    </w:pPr>
    <w:rPr>
      <w:b/>
      <w:bCs/>
      <w:sz w:val="24"/>
      <w:szCs w:val="24"/>
    </w:rPr>
  </w:style>
  <w:style w:type="paragraph" w:styleId="Heading2">
    <w:name w:val="heading 2"/>
    <w:basedOn w:val="Normal"/>
    <w:link w:val="Heading2Char"/>
    <w:uiPriority w:val="1"/>
    <w:qFormat/>
    <w:pPr>
      <w:ind w:left="11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39"/>
    </w:pPr>
    <w:rPr>
      <w:rFonts w:ascii="Arial MT" w:eastAsia="Arial MT" w:hAnsi="Arial MT" w:cs="Arial MT"/>
    </w:rPr>
  </w:style>
  <w:style w:type="paragraph" w:styleId="ListParagraph">
    <w:name w:val="List Paragraph"/>
    <w:aliases w:val="Bullets,bullets,Citation List,Resume Title,Paragraph,Graphic,List Paragraph1,References,Paragraphe de liste1,Liste couleur - Accent 11,List Paragraph (numbered (a)),MC Paragraphe Liste,List Paragraph2,Bullet List,FooterText"/>
    <w:basedOn w:val="Normal"/>
    <w:link w:val="ListParagraphChar"/>
    <w:uiPriority w:val="34"/>
    <w:qFormat/>
    <w:pPr>
      <w:spacing w:before="2"/>
      <w:ind w:left="795" w:hanging="339"/>
    </w:pPr>
    <w:rPr>
      <w:rFonts w:ascii="Arial MT" w:eastAsia="Arial MT" w:hAnsi="Arial MT" w:cs="Arial MT"/>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1402D"/>
    <w:pPr>
      <w:tabs>
        <w:tab w:val="center" w:pos="4513"/>
        <w:tab w:val="right" w:pos="9026"/>
      </w:tabs>
    </w:pPr>
  </w:style>
  <w:style w:type="character" w:customStyle="1" w:styleId="HeaderChar">
    <w:name w:val="Header Char"/>
    <w:basedOn w:val="DefaultParagraphFont"/>
    <w:link w:val="Header"/>
    <w:uiPriority w:val="99"/>
    <w:rsid w:val="00E1402D"/>
    <w:rPr>
      <w:rFonts w:ascii="Arial" w:eastAsia="Arial" w:hAnsi="Arial" w:cs="Arial"/>
    </w:rPr>
  </w:style>
  <w:style w:type="paragraph" w:styleId="Footer">
    <w:name w:val="footer"/>
    <w:basedOn w:val="Normal"/>
    <w:link w:val="FooterChar"/>
    <w:uiPriority w:val="99"/>
    <w:unhideWhenUsed/>
    <w:rsid w:val="00E1402D"/>
    <w:pPr>
      <w:tabs>
        <w:tab w:val="center" w:pos="4513"/>
        <w:tab w:val="right" w:pos="9026"/>
      </w:tabs>
    </w:pPr>
  </w:style>
  <w:style w:type="character" w:customStyle="1" w:styleId="FooterChar">
    <w:name w:val="Footer Char"/>
    <w:basedOn w:val="DefaultParagraphFont"/>
    <w:link w:val="Footer"/>
    <w:uiPriority w:val="99"/>
    <w:rsid w:val="00E1402D"/>
    <w:rPr>
      <w:rFonts w:ascii="Arial" w:eastAsia="Arial" w:hAnsi="Arial" w:cs="Arial"/>
    </w:rPr>
  </w:style>
  <w:style w:type="paragraph" w:styleId="NormalWeb">
    <w:name w:val="Normal (Web)"/>
    <w:basedOn w:val="Normal"/>
    <w:uiPriority w:val="99"/>
    <w:unhideWhenUsed/>
    <w:rsid w:val="00E1402D"/>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ListParagraphChar">
    <w:name w:val="List Paragraph Char"/>
    <w:aliases w:val="Bullets Char,bullets Char,Citation List Char,Resume Title Char,Paragraph Char,Graphic Char,List Paragraph1 Char,References Char,Paragraphe de liste1 Char,Liste couleur - Accent 11 Char,List Paragraph (numbered (a)) Char"/>
    <w:basedOn w:val="DefaultParagraphFont"/>
    <w:link w:val="ListParagraph"/>
    <w:uiPriority w:val="34"/>
    <w:locked/>
    <w:rsid w:val="00BD5D71"/>
    <w:rPr>
      <w:rFonts w:ascii="Arial MT" w:eastAsia="Arial MT" w:hAnsi="Arial MT" w:cs="Arial MT"/>
    </w:rPr>
  </w:style>
  <w:style w:type="character" w:styleId="PlaceholderText">
    <w:name w:val="Placeholder Text"/>
    <w:uiPriority w:val="99"/>
    <w:semiHidden/>
    <w:rsid w:val="00BD5D71"/>
    <w:rPr>
      <w:color w:val="808080"/>
    </w:rPr>
  </w:style>
  <w:style w:type="paragraph" w:styleId="BalloonText">
    <w:name w:val="Balloon Text"/>
    <w:basedOn w:val="Normal"/>
    <w:link w:val="BalloonTextChar"/>
    <w:uiPriority w:val="99"/>
    <w:semiHidden/>
    <w:unhideWhenUsed/>
    <w:rsid w:val="00CA53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3CC"/>
    <w:rPr>
      <w:rFonts w:ascii="Segoe UI" w:eastAsia="Arial" w:hAnsi="Segoe UI" w:cs="Segoe UI"/>
      <w:sz w:val="18"/>
      <w:szCs w:val="18"/>
    </w:rPr>
  </w:style>
  <w:style w:type="paragraph" w:customStyle="1" w:styleId="gmail-msobodytext">
    <w:name w:val="gmail-msobodytext"/>
    <w:basedOn w:val="Normal"/>
    <w:rsid w:val="00DF4E41"/>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3205A5"/>
    <w:rPr>
      <w:color w:val="0000FF" w:themeColor="hyperlink"/>
      <w:u w:val="single"/>
    </w:rPr>
  </w:style>
  <w:style w:type="character" w:styleId="UnresolvedMention">
    <w:name w:val="Unresolved Mention"/>
    <w:basedOn w:val="DefaultParagraphFont"/>
    <w:uiPriority w:val="99"/>
    <w:semiHidden/>
    <w:unhideWhenUsed/>
    <w:rsid w:val="003205A5"/>
    <w:rPr>
      <w:color w:val="605E5C"/>
      <w:shd w:val="clear" w:color="auto" w:fill="E1DFDD"/>
    </w:rPr>
  </w:style>
  <w:style w:type="paragraph" w:styleId="Revision">
    <w:name w:val="Revision"/>
    <w:hidden/>
    <w:uiPriority w:val="99"/>
    <w:semiHidden/>
    <w:rsid w:val="003F5DF0"/>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3F5DF0"/>
    <w:rPr>
      <w:sz w:val="16"/>
      <w:szCs w:val="16"/>
    </w:rPr>
  </w:style>
  <w:style w:type="paragraph" w:styleId="CommentText">
    <w:name w:val="annotation text"/>
    <w:basedOn w:val="Normal"/>
    <w:link w:val="CommentTextChar"/>
    <w:uiPriority w:val="99"/>
    <w:semiHidden/>
    <w:unhideWhenUsed/>
    <w:rsid w:val="003F5DF0"/>
    <w:rPr>
      <w:sz w:val="20"/>
      <w:szCs w:val="20"/>
    </w:rPr>
  </w:style>
  <w:style w:type="character" w:customStyle="1" w:styleId="CommentTextChar">
    <w:name w:val="Comment Text Char"/>
    <w:basedOn w:val="DefaultParagraphFont"/>
    <w:link w:val="CommentText"/>
    <w:uiPriority w:val="99"/>
    <w:semiHidden/>
    <w:rsid w:val="003F5DF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F5DF0"/>
    <w:rPr>
      <w:b/>
      <w:bCs/>
    </w:rPr>
  </w:style>
  <w:style w:type="character" w:customStyle="1" w:styleId="CommentSubjectChar">
    <w:name w:val="Comment Subject Char"/>
    <w:basedOn w:val="CommentTextChar"/>
    <w:link w:val="CommentSubject"/>
    <w:uiPriority w:val="99"/>
    <w:semiHidden/>
    <w:rsid w:val="003F5DF0"/>
    <w:rPr>
      <w:rFonts w:ascii="Arial" w:eastAsia="Arial" w:hAnsi="Arial" w:cs="Arial"/>
      <w:b/>
      <w:bCs/>
      <w:sz w:val="20"/>
      <w:szCs w:val="20"/>
    </w:rPr>
  </w:style>
  <w:style w:type="character" w:customStyle="1" w:styleId="Heading2Char">
    <w:name w:val="Heading 2 Char"/>
    <w:basedOn w:val="DefaultParagraphFont"/>
    <w:link w:val="Heading2"/>
    <w:uiPriority w:val="1"/>
    <w:rsid w:val="001A6521"/>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1123">
      <w:bodyDiv w:val="1"/>
      <w:marLeft w:val="0"/>
      <w:marRight w:val="0"/>
      <w:marTop w:val="0"/>
      <w:marBottom w:val="0"/>
      <w:divBdr>
        <w:top w:val="none" w:sz="0" w:space="0" w:color="auto"/>
        <w:left w:val="none" w:sz="0" w:space="0" w:color="auto"/>
        <w:bottom w:val="none" w:sz="0" w:space="0" w:color="auto"/>
        <w:right w:val="none" w:sz="0" w:space="0" w:color="auto"/>
      </w:divBdr>
    </w:div>
    <w:div w:id="243298628">
      <w:bodyDiv w:val="1"/>
      <w:marLeft w:val="0"/>
      <w:marRight w:val="0"/>
      <w:marTop w:val="0"/>
      <w:marBottom w:val="0"/>
      <w:divBdr>
        <w:top w:val="none" w:sz="0" w:space="0" w:color="auto"/>
        <w:left w:val="none" w:sz="0" w:space="0" w:color="auto"/>
        <w:bottom w:val="none" w:sz="0" w:space="0" w:color="auto"/>
        <w:right w:val="none" w:sz="0" w:space="0" w:color="auto"/>
      </w:divBdr>
    </w:div>
    <w:div w:id="330261737">
      <w:bodyDiv w:val="1"/>
      <w:marLeft w:val="0"/>
      <w:marRight w:val="0"/>
      <w:marTop w:val="0"/>
      <w:marBottom w:val="0"/>
      <w:divBdr>
        <w:top w:val="none" w:sz="0" w:space="0" w:color="auto"/>
        <w:left w:val="none" w:sz="0" w:space="0" w:color="auto"/>
        <w:bottom w:val="none" w:sz="0" w:space="0" w:color="auto"/>
        <w:right w:val="none" w:sz="0" w:space="0" w:color="auto"/>
      </w:divBdr>
    </w:div>
    <w:div w:id="2072272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pt.org/work-with-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F97E1-37A4-4C9F-A7C7-7036274AF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1138</Words>
  <Characters>6490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_5 Community Coordinator - Assam</vt:lpstr>
    </vt:vector>
  </TitlesOfParts>
  <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_5 Community Coordinator - Assam</dc:title>
  <dc:creator>Hema</dc:creator>
  <cp:lastModifiedBy>Dev</cp:lastModifiedBy>
  <cp:revision>80</cp:revision>
  <dcterms:created xsi:type="dcterms:W3CDTF">2024-01-24T17:03:00Z</dcterms:created>
  <dcterms:modified xsi:type="dcterms:W3CDTF">2026-09-23T10:27:00Z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2021-03-23T00:00:00Z</vt:filetime>
  </property>
  <property fmtid="{D5CDD505-2E9C-101B-9397-08002B2CF9AE}" pid="3" name="LastSaved">
    <vt:filetime>2021-06-21T00:00:00Z</vt:filetime>
  </property>
  <property fmtid="{D5CDD505-2E9C-101B-9397-08002B2CF9AE}" pid="4" name="GrammarlyDocumentId">
    <vt:lpwstr>5781389b-e5ff-464d-98ae-7cae080cef39</vt:lpwstr>
  </property>
</Properties>
</file>